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C" w:rsidRDefault="00F86D30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Heiti SC Medium" w:eastAsia="Heiti SC Medium" w:hAnsi="Heiti SC Medium" w:cs="Heiti SC Medium" w:hint="eastAsia"/>
          <w:b/>
          <w:sz w:val="36"/>
          <w:szCs w:val="36"/>
        </w:rPr>
        <w:t>选课系统操作指南</w:t>
      </w:r>
    </w:p>
    <w:p w:rsidR="00FA280C" w:rsidRPr="00F00AC9" w:rsidRDefault="00F86D30" w:rsidP="00F00AC9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/>
          <w:bCs/>
          <w:sz w:val="30"/>
          <w:szCs w:val="30"/>
        </w:rPr>
      </w:pPr>
      <w:r w:rsidRPr="00F00AC9">
        <w:rPr>
          <w:rFonts w:ascii="宋体" w:eastAsia="宋体" w:hAnsi="宋体" w:cs="宋体" w:hint="eastAsia"/>
          <w:b/>
          <w:bCs/>
          <w:sz w:val="30"/>
          <w:szCs w:val="30"/>
        </w:rPr>
        <w:t>选课说明</w:t>
      </w:r>
    </w:p>
    <w:p w:rsidR="00F00AC9" w:rsidRPr="00F00AC9" w:rsidRDefault="00F00AC9" w:rsidP="00F00A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00AC9">
        <w:rPr>
          <w:rFonts w:ascii="宋体" w:eastAsia="宋体" w:hAnsi="宋体" w:hint="eastAsia"/>
          <w:sz w:val="28"/>
          <w:szCs w:val="28"/>
        </w:rPr>
        <w:t>2020级新生课表是</w:t>
      </w:r>
      <w:proofErr w:type="gramStart"/>
      <w:r w:rsidR="00561443">
        <w:rPr>
          <w:rFonts w:ascii="宋体" w:eastAsia="宋体" w:hAnsi="宋体" w:hint="eastAsia"/>
          <w:b/>
          <w:sz w:val="28"/>
          <w:szCs w:val="28"/>
          <w:u w:val="single"/>
        </w:rPr>
        <w:t>预排预导</w:t>
      </w:r>
      <w:proofErr w:type="gramEnd"/>
      <w:r w:rsidRPr="00F00AC9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“</w:t>
      </w:r>
      <w:r w:rsidRPr="00F00AC9">
        <w:rPr>
          <w:rFonts w:ascii="宋体" w:eastAsia="宋体" w:hAnsi="宋体" w:hint="eastAsia"/>
          <w:b/>
          <w:sz w:val="28"/>
          <w:szCs w:val="28"/>
        </w:rPr>
        <w:t>体育”</w:t>
      </w:r>
      <w:r>
        <w:rPr>
          <w:rFonts w:ascii="宋体" w:eastAsia="宋体" w:hAnsi="宋体" w:hint="eastAsia"/>
          <w:sz w:val="28"/>
          <w:szCs w:val="28"/>
        </w:rPr>
        <w:t>、</w:t>
      </w:r>
      <w:r w:rsidRPr="00F00AC9">
        <w:rPr>
          <w:rFonts w:ascii="宋体" w:eastAsia="宋体" w:hAnsi="宋体" w:cs="Tahoma" w:hint="eastAsia"/>
          <w:b/>
          <w:color w:val="000000"/>
          <w:kern w:val="0"/>
          <w:sz w:val="28"/>
          <w:szCs w:val="28"/>
        </w:rPr>
        <w:t>“大学英语”普通班学生</w:t>
      </w:r>
      <w:r w:rsidRPr="00F00AC9">
        <w:rPr>
          <w:rFonts w:ascii="宋体" w:eastAsia="宋体" w:hAnsi="宋体" w:hint="eastAsia"/>
          <w:sz w:val="28"/>
          <w:szCs w:val="28"/>
        </w:rPr>
        <w:t>由学生自己网上选课</w:t>
      </w:r>
      <w:r w:rsidRPr="00F00AC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；</w:t>
      </w:r>
      <w:r w:rsidRPr="00F00AC9">
        <w:rPr>
          <w:rFonts w:ascii="宋体" w:eastAsia="宋体" w:hAnsi="宋体" w:hint="eastAsia"/>
          <w:sz w:val="28"/>
          <w:szCs w:val="28"/>
        </w:rPr>
        <w:t>其他课程全部由学生所在学院教学秘书导入名单</w:t>
      </w:r>
      <w:r w:rsidRPr="00F00AC9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</w:p>
    <w:p w:rsidR="00FA280C" w:rsidRDefault="00F86D3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、时间：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F32720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</w:t>
      </w:r>
      <w:r w:rsidR="00F32720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98633B">
        <w:rPr>
          <w:rFonts w:ascii="仿宋" w:eastAsia="仿宋" w:hAnsi="仿宋" w:cs="仿宋" w:hint="eastAsia"/>
          <w:sz w:val="28"/>
          <w:szCs w:val="28"/>
        </w:rPr>
        <w:t>9:00</w:t>
      </w:r>
      <w:r>
        <w:rPr>
          <w:rFonts w:ascii="仿宋" w:eastAsia="仿宋" w:hAnsi="仿宋" w:cs="仿宋" w:hint="eastAsia"/>
          <w:sz w:val="28"/>
          <w:szCs w:val="28"/>
        </w:rPr>
        <w:t>开始正式选课。</w:t>
      </w:r>
    </w:p>
    <w:p w:rsidR="00FA280C" w:rsidRDefault="00F86D3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、流程：</w:t>
      </w:r>
      <w:r>
        <w:rPr>
          <w:rFonts w:ascii="仿宋" w:eastAsia="仿宋" w:hAnsi="仿宋" w:cs="仿宋" w:hint="eastAsia"/>
          <w:sz w:val="28"/>
          <w:szCs w:val="28"/>
        </w:rPr>
        <w:t>分</w:t>
      </w:r>
      <w:r w:rsidR="0098633B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轮完成选课。</w:t>
      </w:r>
    </w:p>
    <w:p w:rsidR="00FA280C" w:rsidRDefault="009863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第一轮</w:t>
      </w:r>
      <w:r w:rsidR="00F86D30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 w:rsidR="00F86D30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8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9:00</w:t>
      </w:r>
      <w:r w:rsidR="00F86D30"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 w:rsidR="00F86D30">
        <w:rPr>
          <w:rFonts w:ascii="仿宋" w:eastAsia="仿宋" w:hAnsi="仿宋" w:cs="仿宋"/>
          <w:sz w:val="28"/>
          <w:szCs w:val="28"/>
        </w:rPr>
        <w:t>29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12：00</w:t>
      </w:r>
      <w:r w:rsidR="00F86D30">
        <w:rPr>
          <w:rFonts w:ascii="仿宋" w:eastAsia="仿宋" w:hAnsi="仿宋" w:cs="仿宋" w:hint="eastAsia"/>
          <w:sz w:val="28"/>
          <w:szCs w:val="28"/>
        </w:rPr>
        <w:t>）：</w:t>
      </w:r>
      <w:r w:rsidR="0035335F">
        <w:rPr>
          <w:rFonts w:ascii="仿宋" w:eastAsia="仿宋" w:hAnsi="仿宋" w:cs="仿宋" w:hint="eastAsia"/>
          <w:sz w:val="28"/>
          <w:szCs w:val="28"/>
        </w:rPr>
        <w:t>限</w:t>
      </w:r>
      <w:r>
        <w:rPr>
          <w:rFonts w:ascii="仿宋" w:eastAsia="仿宋" w:hAnsi="仿宋" w:cs="仿宋" w:hint="eastAsia"/>
          <w:sz w:val="28"/>
          <w:szCs w:val="28"/>
        </w:rPr>
        <w:t>2020级选课</w:t>
      </w:r>
      <w:r w:rsidR="00F86D30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29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16:00前</w:t>
      </w:r>
      <w:r w:rsidR="00F86D30">
        <w:rPr>
          <w:rFonts w:ascii="仿宋" w:eastAsia="仿宋" w:hAnsi="仿宋" w:cs="仿宋" w:hint="eastAsia"/>
          <w:sz w:val="28"/>
          <w:szCs w:val="28"/>
        </w:rPr>
        <w:t>完成选课筛选，</w:t>
      </w:r>
      <w:r>
        <w:rPr>
          <w:rFonts w:ascii="仿宋" w:eastAsia="仿宋" w:hAnsi="仿宋" w:cs="仿宋" w:hint="eastAsia"/>
          <w:sz w:val="28"/>
          <w:szCs w:val="28"/>
        </w:rPr>
        <w:t>16:00以后</w:t>
      </w:r>
      <w:r w:rsidR="00F86D30">
        <w:rPr>
          <w:rFonts w:ascii="仿宋" w:eastAsia="仿宋" w:hAnsi="仿宋" w:cs="仿宋" w:hint="eastAsia"/>
          <w:sz w:val="28"/>
          <w:szCs w:val="28"/>
        </w:rPr>
        <w:t>学生查询第一轮课表。</w:t>
      </w:r>
    </w:p>
    <w:p w:rsidR="00FA280C" w:rsidRDefault="009863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第二轮</w:t>
      </w:r>
      <w:r w:rsidR="00F86D30">
        <w:rPr>
          <w:rFonts w:ascii="仿宋" w:eastAsia="仿宋" w:hAnsi="仿宋" w:cs="仿宋" w:hint="eastAsia"/>
          <w:sz w:val="28"/>
          <w:szCs w:val="28"/>
        </w:rPr>
        <w:t>（</w:t>
      </w:r>
      <w:r w:rsidR="00F86D30">
        <w:rPr>
          <w:rFonts w:ascii="仿宋" w:eastAsia="仿宋" w:hAnsi="仿宋" w:cs="仿宋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29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</w:t>
      </w:r>
      <w:r w:rsidR="00F86D30">
        <w:rPr>
          <w:rFonts w:ascii="仿宋" w:eastAsia="仿宋" w:hAnsi="仿宋" w:cs="仿宋" w:hint="eastAsia"/>
          <w:sz w:val="28"/>
          <w:szCs w:val="28"/>
        </w:rPr>
        <w:t>至</w:t>
      </w:r>
      <w:r w:rsidR="00F86D30">
        <w:rPr>
          <w:rFonts w:ascii="仿宋" w:eastAsia="仿宋" w:hAnsi="仿宋" w:cs="仿宋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 w:rsidR="00F86D30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:00</w:t>
      </w:r>
      <w:r w:rsidR="00F86D30">
        <w:rPr>
          <w:rFonts w:ascii="仿宋" w:eastAsia="仿宋" w:hAnsi="仿宋" w:cs="仿宋" w:hint="eastAsia"/>
          <w:sz w:val="28"/>
          <w:szCs w:val="28"/>
        </w:rPr>
        <w:t>）：</w:t>
      </w:r>
      <w:r w:rsidR="0035335F">
        <w:rPr>
          <w:rFonts w:ascii="仿宋" w:eastAsia="仿宋" w:hAnsi="仿宋" w:cs="仿宋" w:hint="eastAsia"/>
          <w:sz w:val="28"/>
          <w:szCs w:val="28"/>
        </w:rPr>
        <w:t>限</w:t>
      </w:r>
      <w:r>
        <w:rPr>
          <w:rFonts w:ascii="仿宋" w:eastAsia="仿宋" w:hAnsi="仿宋" w:cs="仿宋" w:hint="eastAsia"/>
          <w:sz w:val="28"/>
          <w:szCs w:val="28"/>
        </w:rPr>
        <w:t>2020级</w:t>
      </w:r>
      <w:r w:rsidR="0035335F">
        <w:rPr>
          <w:rFonts w:ascii="仿宋" w:eastAsia="仿宋" w:hAnsi="仿宋" w:cs="仿宋" w:hint="eastAsia"/>
          <w:sz w:val="28"/>
          <w:szCs w:val="28"/>
        </w:rPr>
        <w:t>在第一轮剩余名额中</w:t>
      </w:r>
      <w:r w:rsidR="00F86D30">
        <w:rPr>
          <w:rFonts w:ascii="仿宋" w:eastAsia="仿宋" w:hAnsi="仿宋" w:cs="仿宋" w:hint="eastAsia"/>
          <w:sz w:val="28"/>
          <w:szCs w:val="28"/>
        </w:rPr>
        <w:t>选课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F86D30">
        <w:rPr>
          <w:rFonts w:ascii="仿宋" w:eastAsia="仿宋" w:hAnsi="仿宋" w:cs="仿宋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 w:rsidR="0035335F">
        <w:rPr>
          <w:rFonts w:ascii="仿宋" w:eastAsia="仿宋" w:hAnsi="仿宋" w:cs="仿宋" w:hint="eastAsia"/>
          <w:sz w:val="28"/>
          <w:szCs w:val="28"/>
        </w:rPr>
        <w:t>30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16:00前完成选课筛选，16:00以后学生查询第二轮课表</w:t>
      </w:r>
      <w:r w:rsidR="00F86D30">
        <w:rPr>
          <w:rFonts w:ascii="仿宋" w:eastAsia="仿宋" w:hAnsi="仿宋" w:cs="仿宋" w:hint="eastAsia"/>
          <w:sz w:val="28"/>
          <w:szCs w:val="28"/>
        </w:rPr>
        <w:t>。</w:t>
      </w:r>
    </w:p>
    <w:p w:rsidR="00FA280C" w:rsidRDefault="0098633B" w:rsidP="00C6736F">
      <w:pPr>
        <w:ind w:firstLineChars="200" w:firstLine="56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第三轮改</w:t>
      </w:r>
      <w:r w:rsidR="00F86D30">
        <w:rPr>
          <w:rFonts w:ascii="仿宋" w:eastAsia="仿宋" w:hAnsi="仿宋" w:cs="仿宋" w:hint="eastAsia"/>
          <w:sz w:val="28"/>
          <w:szCs w:val="28"/>
        </w:rPr>
        <w:t>选（</w:t>
      </w:r>
      <w:r w:rsidR="00F86D30">
        <w:rPr>
          <w:rFonts w:ascii="仿宋" w:eastAsia="仿宋" w:hAnsi="仿宋" w:cs="仿宋"/>
          <w:sz w:val="28"/>
          <w:szCs w:val="28"/>
        </w:rPr>
        <w:t>9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 w:rsidR="0035335F">
        <w:rPr>
          <w:rFonts w:ascii="仿宋" w:eastAsia="仿宋" w:hAnsi="仿宋" w:cs="仿宋" w:hint="eastAsia"/>
          <w:sz w:val="28"/>
          <w:szCs w:val="28"/>
        </w:rPr>
        <w:t>30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16:00</w:t>
      </w:r>
      <w:r w:rsidR="00F86D30"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10</w:t>
      </w:r>
      <w:r w:rsidR="00F86D3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16</w:t>
      </w:r>
      <w:r w:rsidR="00F86D30">
        <w:rPr>
          <w:rFonts w:ascii="仿宋" w:eastAsia="仿宋" w:hAnsi="仿宋" w:cs="仿宋" w:hint="eastAsia"/>
          <w:sz w:val="28"/>
          <w:szCs w:val="28"/>
        </w:rPr>
        <w:t>日</w:t>
      </w:r>
      <w:r w:rsidR="00F86D30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:00</w:t>
      </w:r>
      <w:r w:rsidR="00F86D30">
        <w:rPr>
          <w:rFonts w:ascii="仿宋" w:eastAsia="仿宋" w:hAnsi="仿宋" w:cs="仿宋" w:hint="eastAsia"/>
          <w:sz w:val="28"/>
          <w:szCs w:val="28"/>
        </w:rPr>
        <w:t>）：不分年级；</w:t>
      </w:r>
      <w:r w:rsidR="00C6736F">
        <w:rPr>
          <w:rFonts w:ascii="仿宋" w:eastAsia="仿宋" w:hAnsi="仿宋" w:cs="仿宋" w:hint="eastAsia"/>
          <w:sz w:val="28"/>
          <w:szCs w:val="28"/>
        </w:rPr>
        <w:t>试听时间内均可对课程进行退补选。</w:t>
      </w:r>
    </w:p>
    <w:p w:rsidR="00FA280C" w:rsidRDefault="00F86D3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、选课规则</w:t>
      </w:r>
    </w:p>
    <w:p w:rsidR="00FA280C" w:rsidRDefault="00F86D3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）前</w:t>
      </w:r>
      <w:r w:rsidR="00C6736F"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轮选课采用随机筛选，最后一轮改选采用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即选即上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FA280C" w:rsidRDefault="00F86D3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）专业课程：按本年级本专业本班级学生优先；按本专业其他年级优先；按本年级本学院其他专业优先；按本学院其他年级优先</w:t>
      </w:r>
    </w:p>
    <w:p w:rsidR="00FA280C" w:rsidRDefault="00F86D30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 w:rsidR="0035335F">
        <w:rPr>
          <w:rFonts w:ascii="仿宋" w:eastAsia="仿宋" w:hAnsi="仿宋" w:cs="仿宋" w:hint="eastAsia"/>
          <w:sz w:val="28"/>
          <w:szCs w:val="28"/>
        </w:rPr>
        <w:t>）英语、体育</w:t>
      </w:r>
      <w:r>
        <w:rPr>
          <w:rFonts w:ascii="仿宋" w:eastAsia="仿宋" w:hAnsi="仿宋" w:cs="仿宋" w:hint="eastAsia"/>
          <w:sz w:val="28"/>
          <w:szCs w:val="28"/>
        </w:rPr>
        <w:t>课程：高年级优先。</w:t>
      </w:r>
    </w:p>
    <w:p w:rsidR="0035335F" w:rsidRPr="00F00AC9" w:rsidRDefault="00F86D30">
      <w:pPr>
        <w:rPr>
          <w:rFonts w:ascii="仿宋" w:eastAsia="仿宋" w:hAnsi="仿宋" w:cs="仿宋"/>
          <w:color w:val="FF0000"/>
          <w:sz w:val="28"/>
          <w:szCs w:val="28"/>
          <w:u w:val="single"/>
        </w:rPr>
      </w:pPr>
      <w:r>
        <w:rPr>
          <w:rFonts w:ascii="仿宋" w:eastAsia="仿宋" w:hAnsi="仿宋" w:cs="仿宋"/>
          <w:color w:val="FF0000"/>
          <w:sz w:val="28"/>
          <w:szCs w:val="28"/>
        </w:rPr>
        <w:t>4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本次选课前</w:t>
      </w:r>
      <w:r w:rsidR="00C6736F"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请</w:t>
      </w:r>
      <w:r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登录后完善个人信息（手机号、邮箱），用于各种信息的推送（成绩、调停课、考试等）和密码找回。请同学们于</w:t>
      </w:r>
      <w:r w:rsidR="00271545"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25-27</w:t>
      </w:r>
      <w:r>
        <w:rPr>
          <w:rFonts w:ascii="仿宋" w:eastAsia="仿宋" w:hAnsi="仿宋" w:cs="仿宋" w:hint="eastAsia"/>
          <w:color w:val="FF0000"/>
          <w:sz w:val="28"/>
          <w:szCs w:val="28"/>
          <w:u w:val="single"/>
        </w:rPr>
        <w:t>日提前登录系统完成信息采集。</w:t>
      </w:r>
    </w:p>
    <w:p w:rsidR="00FA280C" w:rsidRDefault="00F86D30">
      <w:pPr>
        <w:rPr>
          <w:b/>
          <w:bCs/>
        </w:rPr>
      </w:pPr>
      <w:r>
        <w:rPr>
          <w:rFonts w:ascii="宋体" w:eastAsia="宋体" w:hAnsi="宋体" w:cs="宋体"/>
          <w:b/>
          <w:bCs/>
          <w:sz w:val="30"/>
          <w:szCs w:val="30"/>
        </w:rPr>
        <w:lastRenderedPageBreak/>
        <w:t>（二）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操作指南</w:t>
      </w:r>
    </w:p>
    <w:p w:rsidR="00FA280C" w:rsidRDefault="00F86D30">
      <w:pPr>
        <w:ind w:firstLineChars="200" w:firstLine="420"/>
      </w:pPr>
      <w:r>
        <w:rPr>
          <w:rFonts w:hint="eastAsia"/>
          <w:b/>
          <w:bCs/>
        </w:rPr>
        <w:t>一、登录（</w:t>
      </w:r>
      <w:r>
        <w:rPr>
          <w:b/>
          <w:bCs/>
        </w:rPr>
        <w:t>bkxk.whu.edu.cn</w:t>
      </w:r>
      <w:r>
        <w:rPr>
          <w:rFonts w:hint="eastAsia"/>
          <w:b/>
          <w:bCs/>
        </w:rPr>
        <w:t>）</w:t>
      </w:r>
    </w:p>
    <w:p w:rsidR="00FA280C" w:rsidRDefault="00BF1FF1">
      <w:r>
        <w:rPr>
          <w:noProof/>
        </w:rPr>
        <w:drawing>
          <wp:inline distT="0" distB="0" distL="0" distR="0">
            <wp:extent cx="5340350" cy="2286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登录界面两种登录方式：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、通过选课系统用户密码登录</w:t>
      </w:r>
      <w:r w:rsidR="00BF1FF1">
        <w:rPr>
          <w:rFonts w:ascii="仿宋" w:eastAsia="仿宋" w:hAnsi="仿宋" w:cs="仿宋"/>
          <w:noProof/>
        </w:rPr>
        <w:drawing>
          <wp:inline distT="0" distB="0" distL="0" distR="0">
            <wp:extent cx="469900" cy="6985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</w:rPr>
        <w:t>，账号为学号，初始密码为学籍信息中证件号码后六位，首次登录会提示修改密码。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、通过学校门户统一身份验证登录</w:t>
      </w:r>
      <w:r w:rsidR="00BF1FF1">
        <w:rPr>
          <w:rFonts w:ascii="仿宋" w:eastAsia="仿宋" w:hAnsi="仿宋" w:cs="仿宋"/>
          <w:noProof/>
        </w:rPr>
        <w:drawing>
          <wp:inline distT="0" distB="0" distL="0" distR="0">
            <wp:extent cx="539750" cy="698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97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</w:rPr>
        <w:t>，即学校信息门户平台账号密码。</w:t>
      </w:r>
    </w:p>
    <w:p w:rsidR="00FA280C" w:rsidRDefault="00FA280C">
      <w:pPr>
        <w:rPr>
          <w:rFonts w:ascii="仿宋" w:eastAsia="仿宋" w:hAnsi="仿宋" w:cs="仿宋"/>
        </w:rPr>
      </w:pP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完善用户信息说明：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、登录后显示学生个人信息维护，如下图所示。该页面下，点击申请按钮进入个人信息维护界面</w:t>
      </w:r>
    </w:p>
    <w:p w:rsidR="00FA280C" w:rsidRDefault="00BF1FF1">
      <w:r>
        <w:rPr>
          <w:noProof/>
        </w:rPr>
        <w:drawing>
          <wp:inline distT="0" distB="0" distL="0" distR="0">
            <wp:extent cx="4794250" cy="1492250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、进入申请页面，选择联系方式，维护个人电子邮箱和手机号码，然后提交申请完成个人信息维护。</w:t>
      </w:r>
    </w:p>
    <w:p w:rsidR="00FA280C" w:rsidRDefault="00F86D30">
      <w:pPr>
        <w:rPr>
          <w:rFonts w:ascii="仿宋" w:eastAsia="仿宋" w:hAnsi="仿宋" w:cs="仿宋"/>
          <w:color w:val="FF0000"/>
          <w:u w:val="single"/>
        </w:rPr>
      </w:pPr>
      <w:r>
        <w:rPr>
          <w:rFonts w:ascii="仿宋" w:eastAsia="仿宋" w:hAnsi="仿宋" w:cs="仿宋" w:hint="eastAsia"/>
          <w:color w:val="FF0000"/>
          <w:u w:val="single"/>
        </w:rPr>
        <w:t>请注意，请如实填写个人手机号与邮箱，以方便在忘记密码后进行密码找回以及各类信息的推送。（例如：成绩信息、调停课信息、考试信息等）</w:t>
      </w:r>
    </w:p>
    <w:p w:rsidR="00FA280C" w:rsidRDefault="00BF1FF1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>
            <wp:extent cx="4876800" cy="16383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3</w:t>
      </w:r>
      <w:r>
        <w:rPr>
          <w:rFonts w:ascii="仿宋" w:eastAsia="仿宋" w:hAnsi="仿宋" w:cs="仿宋" w:hint="eastAsia"/>
        </w:rPr>
        <w:t>、如个人信息变更后，可在正常使用界面点击“信息维护”</w:t>
      </w:r>
      <w:r>
        <w:rPr>
          <w:rFonts w:ascii="仿宋" w:eastAsia="仿宋" w:hAnsi="仿宋" w:cs="仿宋"/>
        </w:rPr>
        <w:t>--</w:t>
      </w:r>
      <w:r>
        <w:rPr>
          <w:rFonts w:ascii="仿宋" w:eastAsia="仿宋" w:hAnsi="仿宋" w:cs="仿宋" w:hint="eastAsia"/>
        </w:rPr>
        <w:t>“学生个人信息维护”进行修改，如下图所示</w:t>
      </w:r>
    </w:p>
    <w:p w:rsidR="00FA280C" w:rsidRDefault="00BF1FF1">
      <w:r>
        <w:rPr>
          <w:noProof/>
        </w:rPr>
        <w:drawing>
          <wp:inline distT="0" distB="0" distL="0" distR="0">
            <wp:extent cx="5118100" cy="1555750"/>
            <wp:effectExtent l="1905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、如需修改密码，可点击右上角用户图标修改密码，如下图所示</w:t>
      </w:r>
    </w:p>
    <w:p w:rsidR="00FA280C" w:rsidRDefault="00BF1FF1">
      <w:r>
        <w:rPr>
          <w:noProof/>
        </w:rPr>
        <w:drawing>
          <wp:inline distT="0" distB="0" distL="0" distR="0">
            <wp:extent cx="5092700" cy="15494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r>
        <w:rPr>
          <w:rFonts w:hint="eastAsia"/>
        </w:rPr>
        <w:t>提示：个人密码请妥善保管。</w:t>
      </w:r>
    </w:p>
    <w:p w:rsidR="00FA280C" w:rsidRDefault="00F86D30">
      <w:pPr>
        <w:rPr>
          <w:b/>
          <w:bCs/>
        </w:rPr>
      </w:pPr>
      <w:r>
        <w:rPr>
          <w:rFonts w:hint="eastAsia"/>
          <w:b/>
          <w:bCs/>
        </w:rPr>
        <w:t>二、界面及基础功能</w:t>
      </w:r>
    </w:p>
    <w:p w:rsidR="00FA280C" w:rsidRDefault="00F86D30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主页面显示区域划分：功能、个人应用、个人信息、通知、课表、消息、校历、成绩。</w:t>
      </w:r>
    </w:p>
    <w:p w:rsidR="00FA280C" w:rsidRDefault="00BF1FF1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>
            <wp:extent cx="5105400" cy="23812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、学生操作功能模块划分：报名申请（重修选课）、信息维护（学生个人信息维护）、选课（课表查询、自主选课）、信息查询（选课情况查询、成绩查询、</w:t>
      </w:r>
      <w:proofErr w:type="gramStart"/>
      <w:r>
        <w:rPr>
          <w:rFonts w:ascii="仿宋" w:eastAsia="仿宋" w:hAnsi="仿宋" w:cs="仿宋" w:hint="eastAsia"/>
        </w:rPr>
        <w:t>选退记录</w:t>
      </w:r>
      <w:proofErr w:type="gramEnd"/>
      <w:r>
        <w:rPr>
          <w:rFonts w:ascii="仿宋" w:eastAsia="仿宋" w:hAnsi="仿宋" w:cs="仿宋" w:hint="eastAsia"/>
        </w:rPr>
        <w:t>查询）</w:t>
      </w:r>
    </w:p>
    <w:p w:rsidR="00FA280C" w:rsidRPr="0035335F" w:rsidRDefault="00BF1FF1">
      <w:r>
        <w:rPr>
          <w:noProof/>
        </w:rPr>
        <w:drawing>
          <wp:inline distT="0" distB="0" distL="0" distR="0">
            <wp:extent cx="1193800" cy="850900"/>
            <wp:effectExtent l="1905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8636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1750" cy="8382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7950" cy="84455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r>
        <w:rPr>
          <w:rFonts w:hint="eastAsia"/>
          <w:b/>
          <w:bCs/>
        </w:rPr>
        <w:lastRenderedPageBreak/>
        <w:t>三、选课功能介绍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（一）选课流程介绍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通过个人应用中的自主选课或选课功能中的自主选课进入选课界面。如下图所示。</w:t>
      </w:r>
    </w:p>
    <w:p w:rsidR="00FA280C" w:rsidRDefault="00BF1FF1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>
            <wp:extent cx="4908550" cy="1479550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、可通过上方搜索</w:t>
      </w:r>
      <w:proofErr w:type="gramStart"/>
      <w:r>
        <w:rPr>
          <w:rFonts w:ascii="仿宋" w:eastAsia="仿宋" w:hAnsi="仿宋" w:cs="仿宋" w:hint="eastAsia"/>
        </w:rPr>
        <w:t>栏直接</w:t>
      </w:r>
      <w:proofErr w:type="gramEnd"/>
      <w:r>
        <w:rPr>
          <w:rFonts w:ascii="仿宋" w:eastAsia="仿宋" w:hAnsi="仿宋" w:cs="仿宋" w:hint="eastAsia"/>
        </w:rPr>
        <w:t>精准查询相应课程（搜索内容包括课头号、课程名称等）；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、可通过筛选条件有选择性查询课程；</w:t>
      </w:r>
    </w:p>
    <w:p w:rsidR="00FA280C" w:rsidRDefault="00BF1FF1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>
            <wp:extent cx="4984750" cy="2146300"/>
            <wp:effectExtent l="1905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、可通过下方课程类别直接查看所有相应课程。点击课程类型后，筛选条件栏会自动收起，以便查看课程。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、点击选课按钮完成选课，对于时间冲突或有调整的课程，再次点击完成退选。</w:t>
      </w:r>
    </w:p>
    <w:p w:rsidR="00FA280C" w:rsidRDefault="00F86D30">
      <w:pPr>
        <w:rPr>
          <w:rFonts w:ascii="仿宋" w:eastAsia="仿宋" w:hAnsi="仿宋" w:cs="仿宋"/>
          <w:color w:val="FF0000"/>
          <w:u w:val="single"/>
        </w:rPr>
      </w:pPr>
      <w:r>
        <w:rPr>
          <w:rFonts w:ascii="仿宋" w:eastAsia="仿宋" w:hAnsi="仿宋" w:cs="仿宋"/>
          <w:color w:val="FF0000"/>
          <w:u w:val="single"/>
        </w:rPr>
        <w:t>5</w:t>
      </w:r>
      <w:r>
        <w:rPr>
          <w:rFonts w:ascii="仿宋" w:eastAsia="仿宋" w:hAnsi="仿宋" w:cs="仿宋" w:hint="eastAsia"/>
          <w:color w:val="FF0000"/>
          <w:u w:val="single"/>
        </w:rPr>
        <w:t>、专业课程自动推荐本年级本</w:t>
      </w:r>
      <w:proofErr w:type="gramStart"/>
      <w:r>
        <w:rPr>
          <w:rFonts w:ascii="仿宋" w:eastAsia="仿宋" w:hAnsi="仿宋" w:cs="仿宋" w:hint="eastAsia"/>
          <w:color w:val="FF0000"/>
          <w:u w:val="single"/>
        </w:rPr>
        <w:t>专业专业</w:t>
      </w:r>
      <w:proofErr w:type="gramEnd"/>
      <w:r>
        <w:rPr>
          <w:rFonts w:ascii="仿宋" w:eastAsia="仿宋" w:hAnsi="仿宋" w:cs="仿宋" w:hint="eastAsia"/>
          <w:color w:val="FF0000"/>
          <w:u w:val="single"/>
        </w:rPr>
        <w:t>课表，</w:t>
      </w:r>
      <w:proofErr w:type="gramStart"/>
      <w:r>
        <w:rPr>
          <w:rFonts w:ascii="仿宋" w:eastAsia="仿宋" w:hAnsi="仿宋" w:cs="仿宋" w:hint="eastAsia"/>
          <w:color w:val="FF0000"/>
          <w:u w:val="single"/>
        </w:rPr>
        <w:t>如需跨专业</w:t>
      </w:r>
      <w:proofErr w:type="gramEnd"/>
      <w:r>
        <w:rPr>
          <w:rFonts w:ascii="仿宋" w:eastAsia="仿宋" w:hAnsi="仿宋" w:cs="仿宋" w:hint="eastAsia"/>
          <w:color w:val="FF0000"/>
          <w:u w:val="single"/>
        </w:rPr>
        <w:t>跨年级选课，可取消此默认设置。</w:t>
      </w:r>
    </w:p>
    <w:p w:rsidR="00FA280C" w:rsidRDefault="00BF1FF1">
      <w:pPr>
        <w:rPr>
          <w:rFonts w:ascii="仿宋" w:eastAsia="仿宋" w:hAnsi="仿宋" w:cs="仿宋"/>
          <w:color w:val="FF0000"/>
          <w:u w:val="single"/>
        </w:rPr>
      </w:pPr>
      <w:r>
        <w:rPr>
          <w:noProof/>
        </w:rPr>
        <w:drawing>
          <wp:inline distT="0" distB="0" distL="0" distR="0">
            <wp:extent cx="4851400" cy="2381250"/>
            <wp:effectExtent l="1905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  <w:color w:val="FF0000"/>
          <w:u w:val="single"/>
        </w:rPr>
      </w:pP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</w:t>
      </w:r>
      <w:proofErr w:type="gramStart"/>
      <w:r>
        <w:rPr>
          <w:rFonts w:ascii="仿宋" w:eastAsia="仿宋" w:hAnsi="仿宋" w:cs="仿宋" w:hint="eastAsia"/>
        </w:rPr>
        <w:t>侧边栏“选课信息”</w:t>
      </w:r>
      <w:proofErr w:type="gramEnd"/>
      <w:r>
        <w:rPr>
          <w:rFonts w:ascii="仿宋" w:eastAsia="仿宋" w:hAnsi="仿宋" w:cs="仿宋" w:hint="eastAsia"/>
        </w:rPr>
        <w:t>提供时间占用信息及选课信息查询，可通过</w:t>
      </w:r>
      <w:proofErr w:type="gramStart"/>
      <w:r>
        <w:rPr>
          <w:rFonts w:ascii="仿宋" w:eastAsia="仿宋" w:hAnsi="仿宋" w:cs="仿宋" w:hint="eastAsia"/>
        </w:rPr>
        <w:t>侧边栏信息</w:t>
      </w:r>
      <w:proofErr w:type="gramEnd"/>
      <w:r>
        <w:rPr>
          <w:rFonts w:ascii="仿宋" w:eastAsia="仿宋" w:hAnsi="仿宋" w:cs="仿宋" w:hint="eastAsia"/>
        </w:rPr>
        <w:t>掌握上课时间和空余时间，有针对性的完成选课。</w:t>
      </w:r>
      <w:r>
        <w:rPr>
          <w:rFonts w:ascii="仿宋" w:eastAsia="仿宋" w:hAnsi="仿宋" w:cs="仿宋" w:hint="eastAsia"/>
          <w:color w:val="FF0000"/>
          <w:u w:val="single"/>
        </w:rPr>
        <w:t>（绿色表示无冲突可选，黄色表示</w:t>
      </w:r>
      <w:proofErr w:type="gramStart"/>
      <w:r>
        <w:rPr>
          <w:rFonts w:ascii="仿宋" w:eastAsia="仿宋" w:hAnsi="仿宋" w:cs="仿宋" w:hint="eastAsia"/>
          <w:color w:val="FF0000"/>
          <w:u w:val="single"/>
        </w:rPr>
        <w:t>部分周</w:t>
      </w:r>
      <w:proofErr w:type="gramEnd"/>
      <w:r>
        <w:rPr>
          <w:rFonts w:ascii="仿宋" w:eastAsia="仿宋" w:hAnsi="仿宋" w:cs="仿宋" w:hint="eastAsia"/>
          <w:color w:val="FF0000"/>
          <w:u w:val="single"/>
        </w:rPr>
        <w:t>次被占用，</w:t>
      </w:r>
      <w:r>
        <w:rPr>
          <w:rFonts w:ascii="仿宋" w:eastAsia="仿宋" w:hAnsi="仿宋" w:cs="仿宋" w:hint="eastAsia"/>
          <w:color w:val="FF0000"/>
          <w:u w:val="single"/>
        </w:rPr>
        <w:lastRenderedPageBreak/>
        <w:t>可选课程减少；红色表示大部分周次被占用，已无可选课程，该时间</w:t>
      </w:r>
      <w:proofErr w:type="gramStart"/>
      <w:r>
        <w:rPr>
          <w:rFonts w:ascii="仿宋" w:eastAsia="仿宋" w:hAnsi="仿宋" w:cs="仿宋" w:hint="eastAsia"/>
          <w:color w:val="FF0000"/>
          <w:u w:val="single"/>
        </w:rPr>
        <w:t>段不可</w:t>
      </w:r>
      <w:proofErr w:type="gramEnd"/>
      <w:r>
        <w:rPr>
          <w:rFonts w:ascii="仿宋" w:eastAsia="仿宋" w:hAnsi="仿宋" w:cs="仿宋" w:hint="eastAsia"/>
          <w:color w:val="FF0000"/>
          <w:u w:val="single"/>
        </w:rPr>
        <w:t>选课）</w:t>
      </w:r>
    </w:p>
    <w:p w:rsidR="00FA280C" w:rsidRDefault="00BF1FF1">
      <w:r>
        <w:rPr>
          <w:noProof/>
        </w:rPr>
        <w:drawing>
          <wp:inline distT="0" distB="0" distL="0" distR="0">
            <wp:extent cx="5213350" cy="2552700"/>
            <wp:effectExtent l="1905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</w:t>
      </w:r>
      <w:r w:rsidR="00F32720">
        <w:rPr>
          <w:rFonts w:ascii="仿宋" w:eastAsia="仿宋" w:hAnsi="仿宋" w:cs="仿宋" w:hint="eastAsia"/>
        </w:rPr>
        <w:t>大学</w:t>
      </w:r>
      <w:r>
        <w:rPr>
          <w:rFonts w:ascii="仿宋" w:eastAsia="仿宋" w:hAnsi="仿宋" w:cs="仿宋" w:hint="eastAsia"/>
        </w:rPr>
        <w:t>英语、体育选课</w:t>
      </w:r>
    </w:p>
    <w:p w:rsidR="00FA280C" w:rsidRDefault="00F86D30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</w:t>
      </w:r>
      <w:r w:rsidR="00F32720">
        <w:rPr>
          <w:rFonts w:ascii="仿宋" w:eastAsia="仿宋" w:hAnsi="仿宋" w:cs="仿宋" w:hint="eastAsia"/>
        </w:rPr>
        <w:t>大学</w:t>
      </w:r>
      <w:r>
        <w:rPr>
          <w:rFonts w:ascii="仿宋" w:eastAsia="仿宋" w:hAnsi="仿宋" w:cs="仿宋" w:hint="eastAsia"/>
        </w:rPr>
        <w:t>英语选课：</w:t>
      </w:r>
      <w:r w:rsidR="00F32720" w:rsidRPr="00F32720">
        <w:rPr>
          <w:rFonts w:ascii="仿宋" w:eastAsia="仿宋" w:hAnsi="仿宋" w:cs="Tahoma" w:hint="eastAsia"/>
          <w:b/>
          <w:color w:val="000000"/>
          <w:kern w:val="0"/>
          <w:szCs w:val="21"/>
          <w:u w:val="wave"/>
        </w:rPr>
        <w:t>快班学生</w:t>
      </w:r>
      <w:r w:rsidR="00F32720" w:rsidRPr="00F32720">
        <w:rPr>
          <w:rFonts w:ascii="仿宋" w:eastAsia="仿宋" w:hAnsi="仿宋" w:cs="Tahoma" w:hint="eastAsia"/>
          <w:color w:val="000000"/>
          <w:kern w:val="0"/>
          <w:szCs w:val="21"/>
        </w:rPr>
        <w:t>由大英部根据分级考试结果直接输入相应课头，</w:t>
      </w:r>
      <w:r w:rsidR="00F32720" w:rsidRPr="00F32720">
        <w:rPr>
          <w:rFonts w:ascii="仿宋" w:eastAsia="仿宋" w:hAnsi="仿宋" w:cs="Tahoma" w:hint="eastAsia"/>
          <w:b/>
          <w:color w:val="000000"/>
          <w:kern w:val="0"/>
          <w:szCs w:val="21"/>
          <w:u w:val="wave"/>
        </w:rPr>
        <w:t>普通班学生</w:t>
      </w:r>
      <w:r w:rsidR="00F32720" w:rsidRPr="00F32720">
        <w:rPr>
          <w:rFonts w:ascii="仿宋" w:eastAsia="仿宋" w:hAnsi="仿宋" w:hint="eastAsia"/>
          <w:szCs w:val="21"/>
        </w:rPr>
        <w:t>由学生自己网上选课，具体</w:t>
      </w:r>
      <w:proofErr w:type="gramStart"/>
      <w:r w:rsidR="00F32720" w:rsidRPr="00F32720">
        <w:rPr>
          <w:rFonts w:ascii="仿宋" w:eastAsia="仿宋" w:hAnsi="仿宋" w:hint="eastAsia"/>
          <w:szCs w:val="21"/>
        </w:rPr>
        <w:t>选课请</w:t>
      </w:r>
      <w:proofErr w:type="gramEnd"/>
      <w:r w:rsidR="00F32720" w:rsidRPr="00F32720">
        <w:rPr>
          <w:rFonts w:ascii="仿宋" w:eastAsia="仿宋" w:hAnsi="仿宋" w:hint="eastAsia"/>
          <w:szCs w:val="21"/>
        </w:rPr>
        <w:t>查看</w:t>
      </w:r>
      <w:r w:rsidR="00F32720" w:rsidRPr="00F32720">
        <w:rPr>
          <w:rFonts w:ascii="仿宋" w:eastAsia="仿宋" w:hAnsi="仿宋" w:hint="eastAsia"/>
          <w:b/>
          <w:szCs w:val="21"/>
        </w:rPr>
        <w:t>《大学英语新生选课说明》</w:t>
      </w:r>
      <w:r w:rsidR="00F32720">
        <w:rPr>
          <w:rFonts w:ascii="仿宋" w:eastAsia="仿宋" w:hAnsi="仿宋" w:hint="eastAsia"/>
          <w:b/>
          <w:szCs w:val="21"/>
        </w:rPr>
        <w:t>。</w:t>
      </w:r>
      <w:r w:rsidR="00F32720" w:rsidRPr="00F32720">
        <w:rPr>
          <w:rFonts w:ascii="仿宋" w:eastAsia="仿宋" w:hAnsi="仿宋" w:cs="仿宋"/>
          <w:szCs w:val="21"/>
        </w:rPr>
        <w:t xml:space="preserve"> </w:t>
      </w:r>
    </w:p>
    <w:p w:rsidR="00FA280C" w:rsidRPr="0098633B" w:rsidRDefault="00F86D30">
      <w:pPr>
        <w:rPr>
          <w:rFonts w:ascii="仿宋" w:eastAsia="仿宋" w:hAnsi="仿宋" w:cs="仿宋"/>
        </w:rPr>
      </w:pPr>
      <w:r w:rsidRPr="0098633B">
        <w:rPr>
          <w:rFonts w:ascii="仿宋" w:eastAsia="仿宋" w:hAnsi="仿宋" w:cs="仿宋"/>
        </w:rPr>
        <w:t>2</w:t>
      </w:r>
      <w:r w:rsidRPr="0098633B">
        <w:rPr>
          <w:rFonts w:ascii="仿宋" w:eastAsia="仿宋" w:hAnsi="仿宋" w:cs="仿宋" w:hint="eastAsia"/>
        </w:rPr>
        <w:t>、体育选课：请先在推荐专业课表内查询本专业体育推荐时间，然后在体育板块内选择对应时间段内的体育课程。</w:t>
      </w:r>
    </w:p>
    <w:p w:rsidR="00FA280C" w:rsidRDefault="00FA280C">
      <w:pPr>
        <w:rPr>
          <w:rFonts w:ascii="仿宋" w:eastAsia="仿宋" w:hAnsi="仿宋" w:cs="仿宋"/>
          <w:u w:val="single"/>
        </w:rPr>
      </w:pPr>
    </w:p>
    <w:p w:rsidR="00F32720" w:rsidRDefault="00F32720"/>
    <w:sectPr w:rsidR="00F32720" w:rsidSect="00FA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1A" w:rsidRDefault="00594A1A" w:rsidP="00BF1FF1">
      <w:r>
        <w:separator/>
      </w:r>
    </w:p>
  </w:endnote>
  <w:endnote w:type="continuationSeparator" w:id="0">
    <w:p w:rsidR="00594A1A" w:rsidRDefault="00594A1A" w:rsidP="00BF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1A" w:rsidRDefault="00594A1A" w:rsidP="00BF1FF1">
      <w:r>
        <w:separator/>
      </w:r>
    </w:p>
  </w:footnote>
  <w:footnote w:type="continuationSeparator" w:id="0">
    <w:p w:rsidR="00594A1A" w:rsidRDefault="00594A1A" w:rsidP="00BF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824"/>
    <w:multiLevelType w:val="multilevel"/>
    <w:tmpl w:val="35C878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FCF3800"/>
    <w:multiLevelType w:val="hybridMultilevel"/>
    <w:tmpl w:val="E49270F4"/>
    <w:lvl w:ilvl="0" w:tplc="58CE41F0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朝阳">
    <w15:presenceInfo w15:providerId="None" w15:userId="宋朝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9F3"/>
    <w:rsid w:val="DE1B0B20"/>
    <w:rsid w:val="FEF133EE"/>
    <w:rsid w:val="00084C02"/>
    <w:rsid w:val="000D2AF9"/>
    <w:rsid w:val="00121AD8"/>
    <w:rsid w:val="001530CB"/>
    <w:rsid w:val="001E0EA3"/>
    <w:rsid w:val="0022629E"/>
    <w:rsid w:val="002660C6"/>
    <w:rsid w:val="00271545"/>
    <w:rsid w:val="00286C61"/>
    <w:rsid w:val="00292C43"/>
    <w:rsid w:val="002A29F2"/>
    <w:rsid w:val="003365B4"/>
    <w:rsid w:val="0034302B"/>
    <w:rsid w:val="00344EAB"/>
    <w:rsid w:val="0035335F"/>
    <w:rsid w:val="003816AB"/>
    <w:rsid w:val="003904FF"/>
    <w:rsid w:val="003E1129"/>
    <w:rsid w:val="003E3479"/>
    <w:rsid w:val="00415AF0"/>
    <w:rsid w:val="00493A66"/>
    <w:rsid w:val="0051692D"/>
    <w:rsid w:val="00533F2C"/>
    <w:rsid w:val="00561361"/>
    <w:rsid w:val="00561443"/>
    <w:rsid w:val="005846AC"/>
    <w:rsid w:val="00594A1A"/>
    <w:rsid w:val="005B3BD2"/>
    <w:rsid w:val="005B69A5"/>
    <w:rsid w:val="005F5FFC"/>
    <w:rsid w:val="00636688"/>
    <w:rsid w:val="006E232D"/>
    <w:rsid w:val="007C71F0"/>
    <w:rsid w:val="007F4020"/>
    <w:rsid w:val="00881F72"/>
    <w:rsid w:val="008D7FC6"/>
    <w:rsid w:val="009109F3"/>
    <w:rsid w:val="00964F62"/>
    <w:rsid w:val="0098633B"/>
    <w:rsid w:val="009B0416"/>
    <w:rsid w:val="009C3704"/>
    <w:rsid w:val="00A05D0D"/>
    <w:rsid w:val="00A065DB"/>
    <w:rsid w:val="00A3768D"/>
    <w:rsid w:val="00A643DE"/>
    <w:rsid w:val="00A65365"/>
    <w:rsid w:val="00AF71A2"/>
    <w:rsid w:val="00B4541A"/>
    <w:rsid w:val="00B461D9"/>
    <w:rsid w:val="00BE1609"/>
    <w:rsid w:val="00BF1FF1"/>
    <w:rsid w:val="00C17775"/>
    <w:rsid w:val="00C23557"/>
    <w:rsid w:val="00C6736F"/>
    <w:rsid w:val="00CF039E"/>
    <w:rsid w:val="00D04E70"/>
    <w:rsid w:val="00E7243A"/>
    <w:rsid w:val="00E91400"/>
    <w:rsid w:val="00EA63BD"/>
    <w:rsid w:val="00EE0846"/>
    <w:rsid w:val="00F00AC9"/>
    <w:rsid w:val="00F03B6D"/>
    <w:rsid w:val="00F04207"/>
    <w:rsid w:val="00F240BC"/>
    <w:rsid w:val="00F245C6"/>
    <w:rsid w:val="00F32720"/>
    <w:rsid w:val="00F865C4"/>
    <w:rsid w:val="00F86D30"/>
    <w:rsid w:val="00F937D8"/>
    <w:rsid w:val="00FA280C"/>
    <w:rsid w:val="22FC0E9D"/>
    <w:rsid w:val="23266B69"/>
    <w:rsid w:val="240E7CDB"/>
    <w:rsid w:val="2B7F6F50"/>
    <w:rsid w:val="2F242A08"/>
    <w:rsid w:val="447A76CB"/>
    <w:rsid w:val="514D5A0E"/>
    <w:rsid w:val="6AA016FD"/>
    <w:rsid w:val="726667D4"/>
    <w:rsid w:val="73789407"/>
    <w:rsid w:val="79123B93"/>
    <w:rsid w:val="7DEF5061"/>
    <w:rsid w:val="7E5F9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3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28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A2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A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A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A280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FA280C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A280C"/>
    <w:rPr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A280C"/>
    <w:rPr>
      <w:kern w:val="2"/>
      <w:sz w:val="18"/>
    </w:rPr>
  </w:style>
  <w:style w:type="paragraph" w:styleId="a6">
    <w:name w:val="List Paragraph"/>
    <w:basedOn w:val="a"/>
    <w:uiPriority w:val="99"/>
    <w:unhideWhenUsed/>
    <w:rsid w:val="00F00A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admin</cp:lastModifiedBy>
  <cp:revision>8</cp:revision>
  <dcterms:created xsi:type="dcterms:W3CDTF">2020-08-24T09:29:00Z</dcterms:created>
  <dcterms:modified xsi:type="dcterms:W3CDTF">2020-09-25T02:02:00Z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