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0"/>
          <w:szCs w:val="30"/>
        </w:rPr>
      </w:pPr>
      <w:r>
        <w:rPr>
          <w:rFonts w:hint="eastAsia" w:ascii="黑体" w:hAnsi="黑体" w:eastAsia="黑体" w:cs="黑体"/>
          <w:sz w:val="30"/>
          <w:szCs w:val="30"/>
        </w:rPr>
        <w:t>附件1：</w:t>
      </w:r>
      <w:r>
        <w:rPr>
          <w:rFonts w:hint="eastAsia" w:ascii="宋体" w:hAnsi="宋体" w:eastAsia="宋体" w:cs="宋体"/>
          <w:sz w:val="30"/>
          <w:szCs w:val="30"/>
        </w:rPr>
        <w:t xml:space="preserve">      </w:t>
      </w:r>
    </w:p>
    <w:p>
      <w:pPr>
        <w:jc w:val="center"/>
        <w:rPr>
          <w:rFonts w:ascii="宋体" w:hAnsi="宋体" w:eastAsia="宋体"/>
          <w:b/>
          <w:sz w:val="36"/>
          <w:szCs w:val="32"/>
        </w:rPr>
      </w:pPr>
      <w:r>
        <w:rPr>
          <w:rFonts w:hint="eastAsia" w:ascii="宋体" w:hAnsi="宋体" w:eastAsia="宋体"/>
          <w:b/>
          <w:sz w:val="36"/>
          <w:szCs w:val="32"/>
        </w:rPr>
        <w:t>2016年</w:t>
      </w:r>
      <w:bookmarkStart w:id="0" w:name="OLE_LINK2"/>
      <w:bookmarkStart w:id="1" w:name="OLE_LINK1"/>
      <w:r>
        <w:rPr>
          <w:rFonts w:hint="eastAsia" w:ascii="宋体" w:hAnsi="宋体" w:eastAsia="宋体"/>
          <w:b/>
          <w:sz w:val="36"/>
          <w:szCs w:val="32"/>
        </w:rPr>
        <w:t>“351人才计划”教学岗位受聘人员名单</w:t>
      </w:r>
      <w:bookmarkEnd w:id="0"/>
      <w:bookmarkEnd w:id="1"/>
    </w:p>
    <w:p>
      <w:pPr>
        <w:jc w:val="center"/>
        <w:rPr>
          <w:rFonts w:ascii="宋体" w:hAnsi="宋体" w:eastAsia="宋体"/>
          <w:sz w:val="32"/>
          <w:szCs w:val="24"/>
        </w:rPr>
      </w:pPr>
    </w:p>
    <w:tbl>
      <w:tblPr>
        <w:tblStyle w:val="2"/>
        <w:tblW w:w="9180" w:type="dxa"/>
        <w:tblInd w:w="-176" w:type="dxa"/>
        <w:tblLayout w:type="fixed"/>
        <w:tblCellMar>
          <w:top w:w="15" w:type="dxa"/>
          <w:left w:w="108" w:type="dxa"/>
          <w:bottom w:w="15" w:type="dxa"/>
          <w:right w:w="108" w:type="dxa"/>
        </w:tblCellMar>
      </w:tblPr>
      <w:tblGrid>
        <w:gridCol w:w="710"/>
        <w:gridCol w:w="2383"/>
        <w:gridCol w:w="1062"/>
        <w:gridCol w:w="1080"/>
        <w:gridCol w:w="2670"/>
        <w:gridCol w:w="1275"/>
      </w:tblGrid>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姓名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职称</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层次</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马克思主义学院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金筱萍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公共基础课程教学岗位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特聘教授</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生命科学学院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陈向东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特聘教授</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动力与机械学院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石端伟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实验实践课程教学岗位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特聘教授</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历史学院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潘迎春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专业建设教学岗位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特聘教授</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外国语言文学院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张妍岩</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经济与管理学院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杜莉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遥感信息工程学院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龚龑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遥感信息工程学院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孟小亮</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第二临床学院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陈志桥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副主任</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医师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实验实践课程教学岗位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物理科学与技术学院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祁宁</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公共基础课程教学岗位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网络安全学院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彭国军</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实验实践课程教学岗位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r>
        <w:tblPrEx>
          <w:tblCellMar>
            <w:top w:w="15" w:type="dxa"/>
            <w:left w:w="108" w:type="dxa"/>
            <w:bottom w:w="15" w:type="dxa"/>
            <w:right w:w="108" w:type="dxa"/>
          </w:tblCellMar>
        </w:tblPrEx>
        <w:trPr>
          <w:trHeight w:val="794"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土木建筑工程学院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万臻</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核心通识课程教学岗位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青年学者</w:t>
            </w:r>
          </w:p>
        </w:tc>
      </w:tr>
    </w:tbl>
    <w:p>
      <w:pPr>
        <w:jc w:val="left"/>
        <w:rPr>
          <w:rFonts w:ascii="黑体" w:hAnsi="黑体" w:eastAsia="黑体" w:cs="黑体"/>
          <w:sz w:val="30"/>
          <w:szCs w:val="30"/>
        </w:rPr>
      </w:pPr>
      <w:r>
        <w:rPr>
          <w:rFonts w:ascii="宋体" w:hAnsi="宋体" w:eastAsia="宋体"/>
          <w:sz w:val="32"/>
          <w:szCs w:val="24"/>
        </w:rPr>
        <w:br w:type="page"/>
      </w:r>
      <w:r>
        <w:rPr>
          <w:rFonts w:hint="eastAsia" w:ascii="黑体" w:hAnsi="黑体" w:eastAsia="黑体" w:cs="黑体"/>
          <w:sz w:val="30"/>
          <w:szCs w:val="30"/>
        </w:rPr>
        <w:t>附件2：</w:t>
      </w:r>
    </w:p>
    <w:p>
      <w:pPr>
        <w:jc w:val="center"/>
        <w:rPr>
          <w:rFonts w:ascii="宋体" w:hAnsi="宋体" w:eastAsia="宋体"/>
          <w:b/>
          <w:sz w:val="36"/>
          <w:szCs w:val="32"/>
        </w:rPr>
      </w:pPr>
      <w:r>
        <w:rPr>
          <w:rFonts w:hint="eastAsia" w:ascii="宋体" w:hAnsi="宋体" w:eastAsia="宋体"/>
          <w:b/>
          <w:sz w:val="36"/>
          <w:szCs w:val="32"/>
        </w:rPr>
        <w:t>2017年“351人才计划”教学岗位受聘人员名单</w:t>
      </w:r>
    </w:p>
    <w:p>
      <w:pPr>
        <w:jc w:val="center"/>
        <w:rPr>
          <w:rFonts w:ascii="宋体" w:hAnsi="宋体" w:eastAsia="宋体"/>
          <w:sz w:val="32"/>
          <w:szCs w:val="24"/>
        </w:rPr>
      </w:pPr>
    </w:p>
    <w:tbl>
      <w:tblPr>
        <w:tblStyle w:val="2"/>
        <w:tblW w:w="9399" w:type="dxa"/>
        <w:tblInd w:w="-395" w:type="dxa"/>
        <w:tblLayout w:type="fixed"/>
        <w:tblCellMar>
          <w:top w:w="15" w:type="dxa"/>
          <w:left w:w="108" w:type="dxa"/>
          <w:bottom w:w="15" w:type="dxa"/>
          <w:right w:w="108" w:type="dxa"/>
        </w:tblCellMar>
      </w:tblPr>
      <w:tblGrid>
        <w:gridCol w:w="725"/>
        <w:gridCol w:w="2475"/>
        <w:gridCol w:w="1037"/>
        <w:gridCol w:w="1217"/>
        <w:gridCol w:w="2670"/>
        <w:gridCol w:w="1275"/>
      </w:tblGrid>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姓名</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职称</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层次</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文学院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李建中</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ascii="仿宋" w:hAnsi="仿宋" w:eastAsia="仿宋" w:cs="仿宋"/>
                <w:color w:val="000000"/>
                <w:sz w:val="24"/>
                <w:szCs w:val="24"/>
                <w:lang w:bidi="ar"/>
              </w:rPr>
              <w:t>公共基础（含通识课程）教学岗位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杰出学者</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物理科学与技术学院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石兢</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专业建设教学岗位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杰出学者</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新闻与传播学院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周茂君</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特聘教授</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经济与管理学院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文建东</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专业建设教学岗位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特聘教授</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资源与环境科学学院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胡石元</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特聘教授</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土木建筑工程学院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方正</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专业建设教学岗位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特聘教授</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电子信息学院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许贤泽</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特聘教授</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计算机学院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张沪寅</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实验实践课程教学岗位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特聘教授</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遥感信息工程学院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贾永红</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特聘教授</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经济与管理学院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余振</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青年学者</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政治与公共管理学院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周晓明</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青年学者</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信息管理学院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张敏</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副教授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ascii="仿宋" w:hAnsi="仿宋" w:eastAsia="仿宋" w:cs="仿宋"/>
                <w:color w:val="000000"/>
                <w:sz w:val="24"/>
                <w:szCs w:val="24"/>
                <w:lang w:bidi="ar"/>
              </w:rPr>
              <w:t>公共基础（含通识课程）教学岗位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青年学者</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测绘学院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章迪</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实验师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实验实践课程教学岗位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青年学者</w:t>
            </w:r>
          </w:p>
        </w:tc>
      </w:tr>
      <w:tr>
        <w:tblPrEx>
          <w:tblCellMar>
            <w:top w:w="15" w:type="dxa"/>
            <w:left w:w="108" w:type="dxa"/>
            <w:bottom w:w="15" w:type="dxa"/>
            <w:right w:w="108" w:type="dxa"/>
          </w:tblCellMar>
        </w:tblPrEx>
        <w:trPr>
          <w:trHeight w:val="7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第二临床学院</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刘畅</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主治医师</w:t>
            </w:r>
          </w:p>
        </w:tc>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专业课程教学岗位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青年学者</w:t>
            </w:r>
          </w:p>
        </w:tc>
      </w:tr>
    </w:tbl>
    <w:p>
      <w:pPr>
        <w:rPr>
          <w:rFonts w:ascii="黑体" w:hAnsi="黑体" w:eastAsia="黑体" w:cs="黑体"/>
          <w:sz w:val="30"/>
          <w:szCs w:val="30"/>
        </w:rPr>
      </w:pPr>
      <w:r>
        <w:rPr>
          <w:rFonts w:hint="eastAsia" w:ascii="黑体" w:hAnsi="黑体" w:eastAsia="黑体" w:cs="黑体"/>
          <w:sz w:val="30"/>
          <w:szCs w:val="30"/>
        </w:rPr>
        <w:br w:type="page"/>
      </w:r>
      <w:r>
        <w:rPr>
          <w:rFonts w:hint="eastAsia" w:ascii="黑体" w:hAnsi="黑体" w:eastAsia="黑体" w:cs="黑体"/>
          <w:sz w:val="30"/>
          <w:szCs w:val="30"/>
        </w:rPr>
        <w:t>附件3：</w:t>
      </w:r>
    </w:p>
    <w:p>
      <w:pPr>
        <w:jc w:val="center"/>
        <w:rPr>
          <w:rFonts w:ascii="宋体" w:hAnsi="宋体" w:eastAsia="宋体" w:cs="宋体"/>
          <w:sz w:val="32"/>
          <w:szCs w:val="32"/>
        </w:rPr>
      </w:pPr>
      <w:r>
        <w:rPr>
          <w:rFonts w:hint="eastAsia" w:ascii="宋体" w:hAnsi="宋体" w:eastAsia="宋体" w:cs="宋体"/>
          <w:b/>
          <w:bCs/>
          <w:sz w:val="36"/>
          <w:szCs w:val="36"/>
        </w:rPr>
        <w:t>“351人才计划”教学岗位中期考核表</w:t>
      </w:r>
    </w:p>
    <w:p>
      <w:pPr>
        <w:jc w:val="center"/>
        <w:rPr>
          <w:rFonts w:ascii="宋体" w:hAnsi="宋体" w:eastAsia="宋体" w:cs="宋体"/>
          <w:sz w:val="32"/>
          <w:szCs w:val="32"/>
        </w:rPr>
      </w:pPr>
    </w:p>
    <w:tbl>
      <w:tblPr>
        <w:tblStyle w:val="2"/>
        <w:tblW w:w="8580" w:type="dxa"/>
        <w:jc w:val="center"/>
        <w:tblLayout w:type="fixed"/>
        <w:tblCellMar>
          <w:top w:w="15" w:type="dxa"/>
          <w:left w:w="15" w:type="dxa"/>
          <w:bottom w:w="15" w:type="dxa"/>
          <w:right w:w="15" w:type="dxa"/>
        </w:tblCellMar>
      </w:tblPr>
      <w:tblGrid>
        <w:gridCol w:w="2346"/>
        <w:gridCol w:w="1361"/>
        <w:gridCol w:w="829"/>
        <w:gridCol w:w="1133"/>
        <w:gridCol w:w="842"/>
        <w:gridCol w:w="2069"/>
      </w:tblGrid>
      <w:tr>
        <w:tblPrEx>
          <w:tblCellMar>
            <w:top w:w="15" w:type="dxa"/>
            <w:left w:w="15" w:type="dxa"/>
            <w:bottom w:w="15" w:type="dxa"/>
            <w:right w:w="15" w:type="dxa"/>
          </w:tblCellMar>
        </w:tblPrEx>
        <w:trPr>
          <w:trHeight w:val="759"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学院（系）</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姓名</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专业技术职务</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759"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岗位</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层次</w:t>
            </w:r>
          </w:p>
        </w:tc>
        <w:tc>
          <w:tcPr>
            <w:tcW w:w="1133" w:type="dxa"/>
            <w:tcBorders>
              <w:top w:val="single" w:color="000000" w:sz="4" w:space="0"/>
              <w:left w:val="single" w:color="000000" w:sz="4" w:space="0"/>
              <w:bottom w:val="single" w:color="000000" w:sz="4" w:space="0"/>
              <w:right w:val="single" w:color="auto" w:sz="4" w:space="0"/>
            </w:tcBorders>
            <w:shd w:val="clear" w:color="auto" w:fill="auto"/>
            <w:noWrap w:val="0"/>
            <w:vAlign w:val="center"/>
          </w:tcPr>
          <w:p>
            <w:pPr>
              <w:jc w:val="center"/>
              <w:rPr>
                <w:rFonts w:ascii="仿宋" w:hAnsi="仿宋" w:eastAsia="仿宋" w:cs="仿宋"/>
                <w:color w:val="000000"/>
                <w:sz w:val="24"/>
                <w:szCs w:val="24"/>
              </w:rPr>
            </w:pPr>
          </w:p>
        </w:tc>
        <w:tc>
          <w:tcPr>
            <w:tcW w:w="842" w:type="dxa"/>
            <w:tcBorders>
              <w:top w:val="single" w:color="000000" w:sz="4" w:space="0"/>
              <w:left w:val="single" w:color="auto" w:sz="4" w:space="0"/>
              <w:bottom w:val="single" w:color="000000" w:sz="4" w:space="0"/>
              <w:right w:val="single" w:color="auto" w:sz="4" w:space="0"/>
            </w:tcBorders>
            <w:shd w:val="clear" w:color="auto" w:fill="auto"/>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聘任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期限</w:t>
            </w:r>
          </w:p>
        </w:tc>
        <w:tc>
          <w:tcPr>
            <w:tcW w:w="2069"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2018年1月1日-2020年12月31日</w:t>
            </w:r>
          </w:p>
        </w:tc>
      </w:tr>
      <w:tr>
        <w:tblPrEx>
          <w:tblCellMar>
            <w:top w:w="15" w:type="dxa"/>
            <w:left w:w="15" w:type="dxa"/>
            <w:bottom w:w="15" w:type="dxa"/>
            <w:right w:w="15" w:type="dxa"/>
          </w:tblCellMar>
        </w:tblPrEx>
        <w:trPr>
          <w:trHeight w:val="1636"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教师队伍建设</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1587"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教学内容建设</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1531"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教学方法与手段革新</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1677"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教学评价及效果</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1701"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教学成果</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1726"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6382"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学院（系）考核意见</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3134"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考核等次</w:t>
            </w:r>
          </w:p>
        </w:tc>
        <w:tc>
          <w:tcPr>
            <w:tcW w:w="623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bl>
    <w:p>
      <w:pPr>
        <w:rPr>
          <w:rFonts w:ascii="仿宋_GB2312" w:hAnsi="宋体" w:eastAsia="仿宋_GB2312" w:cs="仿宋_GB2312"/>
          <w:sz w:val="30"/>
          <w:szCs w:val="30"/>
        </w:rPr>
      </w:pPr>
    </w:p>
    <w:p>
      <w:pPr>
        <w:rPr>
          <w:rFonts w:ascii="仿宋_GB2312" w:hAnsi="宋体" w:eastAsia="仿宋_GB2312" w:cs="仿宋_GB2312"/>
          <w:sz w:val="30"/>
          <w:szCs w:val="30"/>
        </w:rPr>
      </w:pPr>
    </w:p>
    <w:p>
      <w:pPr>
        <w:wordWrap w:val="0"/>
        <w:ind w:right="1050"/>
        <w:jc w:val="right"/>
        <w:rPr>
          <w:rFonts w:ascii="仿宋_GB2312" w:hAnsi="宋体" w:eastAsia="仿宋_GB2312" w:cs="仿宋_GB2312"/>
          <w:sz w:val="30"/>
          <w:szCs w:val="30"/>
        </w:rPr>
      </w:pPr>
      <w:r>
        <w:rPr>
          <w:rFonts w:hint="eastAsia" w:ascii="仿宋_GB2312" w:hAnsi="宋体" w:eastAsia="仿宋_GB2312" w:cs="仿宋_GB2312"/>
          <w:sz w:val="30"/>
          <w:szCs w:val="30"/>
        </w:rPr>
        <w:t xml:space="preserve">签名：     </w:t>
      </w:r>
    </w:p>
    <w:p>
      <w:pPr>
        <w:wordWrap w:val="0"/>
        <w:jc w:val="right"/>
        <w:rPr>
          <w:rFonts w:ascii="仿宋_GB2312" w:hAnsi="宋体" w:eastAsia="仿宋_GB2312" w:cs="仿宋_GB2312"/>
          <w:sz w:val="30"/>
          <w:szCs w:val="30"/>
        </w:rPr>
      </w:pPr>
      <w:r>
        <w:rPr>
          <w:rFonts w:hint="eastAsia" w:ascii="仿宋_GB2312" w:hAnsi="宋体" w:eastAsia="仿宋_GB2312" w:cs="仿宋_GB2312"/>
          <w:sz w:val="30"/>
          <w:szCs w:val="30"/>
        </w:rPr>
        <w:t xml:space="preserve">    </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盖章              </w:t>
      </w:r>
    </w:p>
    <w:p>
      <w:pPr>
        <w:wordWrap w:val="0"/>
        <w:ind w:right="600"/>
        <w:jc w:val="right"/>
        <w:rPr>
          <w:rFonts w:ascii="仿宋_GB2312" w:hAnsi="宋体" w:eastAsia="仿宋_GB2312" w:cs="仿宋_GB2312"/>
          <w:sz w:val="30"/>
          <w:szCs w:val="30"/>
        </w:rPr>
      </w:pPr>
      <w:r>
        <w:rPr>
          <w:rFonts w:hint="eastAsia" w:ascii="仿宋_GB2312" w:hAnsi="宋体" w:eastAsia="仿宋_GB2312" w:cs="仿宋_GB2312"/>
          <w:sz w:val="30"/>
          <w:szCs w:val="30"/>
        </w:rPr>
        <w:t xml:space="preserve">年    月     日  </w:t>
      </w:r>
    </w:p>
    <w:p>
      <w:pPr>
        <w:rPr>
          <w:rFonts w:ascii="宋体" w:hAnsi="宋体" w:eastAsia="宋体" w:cs="宋体"/>
          <w:b/>
          <w:bCs/>
          <w:sz w:val="36"/>
          <w:szCs w:val="36"/>
        </w:rPr>
      </w:pPr>
      <w:r>
        <w:rPr>
          <w:rFonts w:hint="eastAsia" w:ascii="仿宋_GB2312" w:hAnsi="宋体" w:eastAsia="仿宋_GB2312" w:cs="仿宋_GB2312"/>
          <w:sz w:val="30"/>
          <w:szCs w:val="30"/>
        </w:rPr>
        <w:br w:type="page"/>
      </w:r>
      <w:r>
        <w:rPr>
          <w:rFonts w:hint="eastAsia" w:ascii="黑体" w:hAnsi="黑体" w:eastAsia="黑体" w:cs="黑体"/>
          <w:sz w:val="30"/>
          <w:szCs w:val="30"/>
        </w:rPr>
        <w:t>附件4：</w:t>
      </w:r>
    </w:p>
    <w:p>
      <w:pPr>
        <w:jc w:val="center"/>
        <w:rPr>
          <w:rFonts w:ascii="宋体" w:hAnsi="宋体" w:eastAsia="宋体" w:cs="宋体"/>
          <w:sz w:val="32"/>
          <w:szCs w:val="32"/>
        </w:rPr>
      </w:pPr>
      <w:r>
        <w:rPr>
          <w:rFonts w:hint="eastAsia" w:ascii="宋体" w:hAnsi="宋体" w:eastAsia="宋体" w:cs="宋体"/>
          <w:b/>
          <w:bCs/>
          <w:sz w:val="36"/>
          <w:szCs w:val="36"/>
        </w:rPr>
        <w:t>“351人才计划”教学岗位届满考核表</w:t>
      </w:r>
    </w:p>
    <w:p>
      <w:pPr>
        <w:jc w:val="center"/>
        <w:rPr>
          <w:rFonts w:ascii="宋体" w:hAnsi="宋体" w:eastAsia="宋体" w:cs="宋体"/>
          <w:sz w:val="32"/>
          <w:szCs w:val="32"/>
        </w:rPr>
      </w:pPr>
    </w:p>
    <w:tbl>
      <w:tblPr>
        <w:tblStyle w:val="2"/>
        <w:tblW w:w="8580" w:type="dxa"/>
        <w:jc w:val="center"/>
        <w:tblLayout w:type="fixed"/>
        <w:tblCellMar>
          <w:top w:w="15" w:type="dxa"/>
          <w:left w:w="15" w:type="dxa"/>
          <w:bottom w:w="15" w:type="dxa"/>
          <w:right w:w="15" w:type="dxa"/>
        </w:tblCellMar>
      </w:tblPr>
      <w:tblGrid>
        <w:gridCol w:w="2346"/>
        <w:gridCol w:w="1361"/>
        <w:gridCol w:w="829"/>
        <w:gridCol w:w="1133"/>
        <w:gridCol w:w="842"/>
        <w:gridCol w:w="2069"/>
      </w:tblGrid>
      <w:tr>
        <w:tblPrEx>
          <w:tblCellMar>
            <w:top w:w="15" w:type="dxa"/>
            <w:left w:w="15" w:type="dxa"/>
            <w:bottom w:w="15" w:type="dxa"/>
            <w:right w:w="15" w:type="dxa"/>
          </w:tblCellMar>
        </w:tblPrEx>
        <w:trPr>
          <w:trHeight w:val="759" w:hRule="atLeast"/>
          <w:jc w:val="center"/>
        </w:trPr>
        <w:tc>
          <w:tcPr>
            <w:tcW w:w="23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学院（系）</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姓名</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专业技术职务</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759" w:hRule="atLeast"/>
          <w:jc w:val="center"/>
        </w:trPr>
        <w:tc>
          <w:tcPr>
            <w:tcW w:w="2346"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岗位</w:t>
            </w:r>
          </w:p>
        </w:tc>
        <w:tc>
          <w:tcPr>
            <w:tcW w:w="1361"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p>
        </w:tc>
        <w:tc>
          <w:tcPr>
            <w:tcW w:w="829"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层次</w:t>
            </w:r>
          </w:p>
        </w:tc>
        <w:tc>
          <w:tcPr>
            <w:tcW w:w="1133" w:type="dxa"/>
            <w:tcBorders>
              <w:top w:val="single" w:color="000000" w:sz="4" w:space="0"/>
              <w:left w:val="single" w:color="000000" w:sz="4" w:space="0"/>
              <w:bottom w:val="single" w:color="auto" w:sz="4" w:space="0"/>
              <w:right w:val="single" w:color="auto" w:sz="4" w:space="0"/>
            </w:tcBorders>
            <w:shd w:val="clear" w:color="auto" w:fill="auto"/>
            <w:noWrap w:val="0"/>
            <w:vAlign w:val="center"/>
          </w:tcPr>
          <w:p>
            <w:pPr>
              <w:jc w:val="center"/>
              <w:rPr>
                <w:rFonts w:ascii="仿宋" w:hAnsi="仿宋" w:eastAsia="仿宋" w:cs="仿宋"/>
                <w:color w:val="000000"/>
                <w:sz w:val="24"/>
                <w:szCs w:val="24"/>
              </w:rPr>
            </w:pPr>
          </w:p>
        </w:tc>
        <w:tc>
          <w:tcPr>
            <w:tcW w:w="842" w:type="dxa"/>
            <w:tcBorders>
              <w:top w:val="single" w:color="000000" w:sz="4" w:space="0"/>
              <w:left w:val="single" w:color="auto" w:sz="4" w:space="0"/>
              <w:bottom w:val="single" w:color="auto" w:sz="4" w:space="0"/>
              <w:right w:val="single" w:color="auto" w:sz="4" w:space="0"/>
            </w:tcBorders>
            <w:shd w:val="clear" w:color="auto" w:fill="auto"/>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聘任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期限</w:t>
            </w:r>
          </w:p>
        </w:tc>
        <w:tc>
          <w:tcPr>
            <w:tcW w:w="2069" w:type="dxa"/>
            <w:tcBorders>
              <w:top w:val="single" w:color="000000" w:sz="4" w:space="0"/>
              <w:left w:val="single" w:color="auto" w:sz="4" w:space="0"/>
              <w:bottom w:val="single" w:color="auto" w:sz="4" w:space="0"/>
              <w:right w:val="single" w:color="000000" w:sz="4" w:space="0"/>
            </w:tcBorders>
            <w:shd w:val="clear" w:color="auto" w:fill="auto"/>
            <w:noWrap w:val="0"/>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2017年1月1日-2019年12月31日</w:t>
            </w:r>
          </w:p>
        </w:tc>
      </w:tr>
      <w:tr>
        <w:tblPrEx>
          <w:tblCellMar>
            <w:top w:w="15" w:type="dxa"/>
            <w:left w:w="15" w:type="dxa"/>
            <w:bottom w:w="15" w:type="dxa"/>
            <w:right w:w="15" w:type="dxa"/>
          </w:tblCellMar>
        </w:tblPrEx>
        <w:trPr>
          <w:trHeight w:val="9823" w:hRule="atLeast"/>
          <w:jc w:val="center"/>
        </w:trPr>
        <w:tc>
          <w:tcPr>
            <w:tcW w:w="2346"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个人总结</w:t>
            </w:r>
          </w:p>
        </w:tc>
        <w:tc>
          <w:tcPr>
            <w:tcW w:w="6234" w:type="dxa"/>
            <w:gridSpan w:val="5"/>
            <w:tcBorders>
              <w:top w:val="single" w:color="auto" w:sz="4" w:space="0"/>
              <w:left w:val="single" w:color="000000" w:sz="4" w:space="0"/>
              <w:bottom w:val="single" w:color="auto" w:sz="4" w:space="0"/>
              <w:right w:val="single" w:color="auto" w:sz="4" w:space="0"/>
            </w:tcBorders>
            <w:shd w:val="clear" w:color="auto" w:fill="auto"/>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（请结合聘任合同，从教师队伍建设、教学内容建设、教学方法与手段革新、教学评价及效果、教学成果及其他诸方面填写，字数限定在3000字以内。）</w:t>
            </w:r>
          </w:p>
        </w:tc>
      </w:tr>
      <w:tr>
        <w:tblPrEx>
          <w:tblCellMar>
            <w:top w:w="15" w:type="dxa"/>
            <w:left w:w="15" w:type="dxa"/>
            <w:bottom w:w="15" w:type="dxa"/>
            <w:right w:w="15" w:type="dxa"/>
          </w:tblCellMar>
        </w:tblPrEx>
        <w:trPr>
          <w:trHeight w:val="5410" w:hRule="atLeast"/>
          <w:jc w:val="center"/>
        </w:trPr>
        <w:tc>
          <w:tcPr>
            <w:tcW w:w="2346"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学院（系）教学指导</w:t>
            </w: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委员会意见</w:t>
            </w:r>
          </w:p>
        </w:tc>
        <w:tc>
          <w:tcPr>
            <w:tcW w:w="6234" w:type="dxa"/>
            <w:gridSpan w:val="5"/>
            <w:tcBorders>
              <w:top w:val="single" w:color="auto" w:sz="4" w:space="0"/>
              <w:left w:val="single" w:color="000000" w:sz="4" w:space="0"/>
              <w:bottom w:val="single" w:color="000000" w:sz="4" w:space="0"/>
              <w:right w:val="single" w:color="000000" w:sz="4" w:space="0"/>
            </w:tcBorders>
            <w:shd w:val="clear" w:color="auto" w:fill="auto"/>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（受聘教师所在院系对该教师聘任合同岗位目标及任务完成情况的评价等。）</w:t>
            </w: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综上，建议对该教师的考核等次为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ind w:firstLine="2160" w:firstLineChars="900"/>
              <w:rPr>
                <w:rFonts w:ascii="仿宋" w:hAnsi="仿宋" w:eastAsia="仿宋" w:cs="仿宋"/>
                <w:color w:val="000000"/>
                <w:sz w:val="24"/>
                <w:szCs w:val="24"/>
              </w:rPr>
            </w:pPr>
            <w:r>
              <w:rPr>
                <w:rFonts w:hint="eastAsia" w:ascii="仿宋" w:hAnsi="仿宋" w:eastAsia="仿宋" w:cs="仿宋"/>
                <w:color w:val="000000"/>
                <w:sz w:val="24"/>
                <w:szCs w:val="24"/>
              </w:rPr>
              <w:t>教学指导委员会主任签名：</w:t>
            </w:r>
          </w:p>
        </w:tc>
      </w:tr>
      <w:tr>
        <w:tblPrEx>
          <w:tblCellMar>
            <w:top w:w="15" w:type="dxa"/>
            <w:left w:w="15" w:type="dxa"/>
            <w:bottom w:w="15" w:type="dxa"/>
            <w:right w:w="15" w:type="dxa"/>
          </w:tblCellMar>
        </w:tblPrEx>
        <w:trPr>
          <w:trHeight w:val="1097" w:hRule="atLeast"/>
          <w:jc w:val="center"/>
        </w:trPr>
        <w:tc>
          <w:tcPr>
            <w:tcW w:w="2346" w:type="dxa"/>
            <w:vMerge w:val="restart"/>
            <w:tcBorders>
              <w:top w:val="single" w:color="000000" w:sz="4" w:space="0"/>
              <w:left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专家考核等次及意见</w:t>
            </w:r>
          </w:p>
        </w:tc>
        <w:tc>
          <w:tcPr>
            <w:tcW w:w="6234" w:type="dxa"/>
            <w:gridSpan w:val="5"/>
            <w:tcBorders>
              <w:top w:val="single" w:color="000000" w:sz="4" w:space="0"/>
              <w:left w:val="single" w:color="000000" w:sz="4" w:space="0"/>
              <w:bottom w:val="single" w:color="auto" w:sz="4" w:space="0"/>
              <w:right w:val="single" w:color="000000" w:sz="4" w:space="0"/>
            </w:tcBorders>
            <w:shd w:val="clear" w:color="auto" w:fill="auto"/>
            <w:noWrap w:val="0"/>
            <w:vAlign w:val="top"/>
          </w:tcPr>
          <w:p>
            <w:pPr>
              <w:ind w:firstLine="1200" w:firstLineChars="500"/>
              <w:rPr>
                <w:rFonts w:ascii="仿宋" w:hAnsi="仿宋" w:eastAsia="仿宋" w:cs="仿宋"/>
                <w:color w:val="000000"/>
                <w:sz w:val="24"/>
                <w:szCs w:val="24"/>
              </w:rPr>
            </w:pPr>
          </w:p>
          <w:p>
            <w:pPr>
              <w:ind w:firstLine="1200" w:firstLineChars="500"/>
              <w:rPr>
                <w:rFonts w:ascii="仿宋" w:hAnsi="仿宋" w:eastAsia="仿宋" w:cs="仿宋"/>
                <w:color w:val="000000"/>
                <w:sz w:val="24"/>
                <w:szCs w:val="24"/>
              </w:rPr>
            </w:pPr>
            <w:r>
              <w:rPr>
                <w:rFonts w:hint="eastAsia" w:ascii="仿宋" w:hAnsi="仿宋" w:eastAsia="仿宋" w:cs="仿宋"/>
                <w:color w:val="000000"/>
                <w:sz w:val="24"/>
                <w:szCs w:val="24"/>
              </w:rPr>
              <w:t>考核等次： 优秀 / 合格 / 不合格</w:t>
            </w:r>
          </w:p>
          <w:p>
            <w:pP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35" w:hRule="atLeast"/>
          <w:jc w:val="center"/>
        </w:trPr>
        <w:tc>
          <w:tcPr>
            <w:tcW w:w="2346"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仿宋" w:hAnsi="仿宋" w:eastAsia="仿宋" w:cs="仿宋"/>
                <w:color w:val="000000"/>
                <w:kern w:val="0"/>
                <w:sz w:val="24"/>
                <w:szCs w:val="24"/>
                <w:lang w:bidi="ar"/>
              </w:rPr>
            </w:pPr>
          </w:p>
        </w:tc>
        <w:tc>
          <w:tcPr>
            <w:tcW w:w="6234" w:type="dxa"/>
            <w:gridSpan w:val="5"/>
            <w:tcBorders>
              <w:top w:val="single" w:color="auto" w:sz="4" w:space="0"/>
              <w:left w:val="single" w:color="000000" w:sz="4" w:space="0"/>
              <w:bottom w:val="single" w:color="000000" w:sz="4" w:space="0"/>
              <w:right w:val="single" w:color="000000" w:sz="4" w:space="0"/>
            </w:tcBorders>
            <w:shd w:val="clear" w:color="auto" w:fill="auto"/>
            <w:noWrap w:val="0"/>
            <w:vAlign w:val="top"/>
          </w:tcPr>
          <w:p>
            <w:pPr>
              <w:rPr>
                <w:rFonts w:ascii="仿宋" w:hAnsi="仿宋" w:eastAsia="仿宋" w:cs="仿宋"/>
                <w:color w:val="000000"/>
                <w:sz w:val="24"/>
                <w:szCs w:val="24"/>
              </w:rPr>
            </w:pPr>
          </w:p>
          <w:p>
            <w:pPr>
              <w:rPr>
                <w:rFonts w:ascii="仿宋" w:hAnsi="仿宋" w:eastAsia="仿宋" w:cs="仿宋"/>
                <w:color w:val="000000"/>
                <w:sz w:val="24"/>
                <w:szCs w:val="24"/>
              </w:rPr>
            </w:pPr>
            <w:r>
              <w:rPr>
                <w:rFonts w:hint="eastAsia" w:ascii="仿宋" w:hAnsi="仿宋" w:eastAsia="仿宋" w:cs="仿宋"/>
                <w:color w:val="000000"/>
                <w:sz w:val="24"/>
                <w:szCs w:val="24"/>
              </w:rPr>
              <w:t>考核意见：</w:t>
            </w: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ind w:firstLine="3840" w:firstLineChars="1600"/>
              <w:rPr>
                <w:rFonts w:ascii="仿宋" w:hAnsi="仿宋" w:eastAsia="仿宋" w:cs="仿宋"/>
                <w:color w:val="000000"/>
                <w:sz w:val="24"/>
                <w:szCs w:val="24"/>
              </w:rPr>
            </w:pPr>
            <w:r>
              <w:rPr>
                <w:rFonts w:hint="eastAsia" w:ascii="仿宋" w:hAnsi="仿宋" w:eastAsia="仿宋" w:cs="仿宋"/>
                <w:color w:val="000000"/>
                <w:sz w:val="24"/>
                <w:szCs w:val="24"/>
              </w:rPr>
              <w:t>专家签名：</w:t>
            </w:r>
          </w:p>
        </w:tc>
      </w:tr>
    </w:tbl>
    <w:p>
      <w:pPr>
        <w:wordWrap w:val="0"/>
        <w:ind w:right="1050"/>
        <w:jc w:val="right"/>
        <w:rPr>
          <w:rFonts w:ascii="仿宋_GB2312" w:hAnsi="宋体" w:eastAsia="仿宋_GB2312" w:cs="仿宋_GB2312"/>
          <w:sz w:val="30"/>
          <w:szCs w:val="30"/>
        </w:rPr>
      </w:pPr>
    </w:p>
    <w:p>
      <w:pPr>
        <w:wordWrap w:val="0"/>
        <w:ind w:right="1050"/>
        <w:jc w:val="right"/>
        <w:rPr>
          <w:rFonts w:ascii="仿宋_GB2312" w:hAnsi="宋体" w:eastAsia="仿宋_GB2312" w:cs="仿宋_GB2312"/>
          <w:sz w:val="30"/>
          <w:szCs w:val="30"/>
        </w:rPr>
      </w:pPr>
      <w:r>
        <w:rPr>
          <w:rFonts w:hint="eastAsia" w:ascii="仿宋_GB2312" w:hAnsi="宋体" w:eastAsia="仿宋_GB2312" w:cs="仿宋_GB2312"/>
          <w:sz w:val="30"/>
          <w:szCs w:val="30"/>
        </w:rPr>
        <w:t xml:space="preserve">签名：     </w:t>
      </w:r>
    </w:p>
    <w:p>
      <w:pPr>
        <w:wordWrap w:val="0"/>
        <w:jc w:val="right"/>
        <w:rPr>
          <w:rFonts w:ascii="仿宋_GB2312" w:hAnsi="宋体" w:eastAsia="仿宋_GB2312" w:cs="仿宋_GB2312"/>
          <w:sz w:val="30"/>
          <w:szCs w:val="30"/>
        </w:rPr>
      </w:pPr>
      <w:r>
        <w:rPr>
          <w:rFonts w:hint="eastAsia" w:ascii="仿宋_GB2312" w:hAnsi="宋体" w:eastAsia="仿宋_GB2312" w:cs="仿宋_GB2312"/>
          <w:sz w:val="30"/>
          <w:szCs w:val="30"/>
        </w:rPr>
        <w:t xml:space="preserve">    </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盖章              </w:t>
      </w:r>
    </w:p>
    <w:p>
      <w:pPr>
        <w:tabs>
          <w:tab w:val="left" w:pos="5310"/>
        </w:tabs>
        <w:wordWrap w:val="0"/>
        <w:jc w:val="right"/>
      </w:pPr>
      <w:r>
        <w:rPr>
          <w:rFonts w:hint="eastAsia" w:ascii="仿宋_GB2312" w:hAnsi="宋体" w:eastAsia="仿宋_GB2312" w:cs="仿宋_GB2312"/>
          <w:sz w:val="30"/>
          <w:szCs w:val="30"/>
        </w:rPr>
        <w:t xml:space="preserve">年    月     日  </w:t>
      </w:r>
      <w:r>
        <w:rPr>
          <w:rFonts w:ascii="仿宋_GB2312" w:hAnsi="宋体" w:eastAsia="仿宋_GB2312" w:cs="仿宋_GB2312"/>
          <w:sz w:val="30"/>
          <w:szCs w:val="30"/>
        </w:rPr>
        <w:t xml:space="preserve">    </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7061C"/>
    <w:rsid w:val="540706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2019-11-01T02:10:00Z</dcterms:created>
  <dc:creator>dell</dc:creator>
  <cp:lastModifiedBy>dell</cp:lastModifiedBy>
  <dcterms:modified xsi:type="dcterms:W3CDTF">2019-11-01T02:10:45Z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