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F0" w:rsidRDefault="001337B6">
      <w:pPr>
        <w:pStyle w:val="1"/>
        <w:spacing w:before="0" w:after="0" w:line="560" w:lineRule="exact"/>
        <w:jc w:val="left"/>
        <w:rPr>
          <w:rFonts w:ascii="仿宋" w:eastAsia="仿宋" w:hAnsi="仿宋" w:cs="仿宋"/>
          <w:b w:val="0"/>
          <w:bCs/>
          <w:sz w:val="32"/>
          <w:szCs w:val="32"/>
        </w:rPr>
      </w:pPr>
      <w:r>
        <w:rPr>
          <w:rFonts w:ascii="仿宋" w:eastAsia="仿宋" w:hAnsi="仿宋" w:cs="仿宋" w:hint="eastAsia"/>
          <w:b w:val="0"/>
          <w:bCs/>
          <w:sz w:val="32"/>
          <w:szCs w:val="32"/>
        </w:rPr>
        <w:t>附件4</w:t>
      </w:r>
    </w:p>
    <w:p w:rsidR="00AA39F0" w:rsidRDefault="001337B6">
      <w:pPr>
        <w:pStyle w:val="1"/>
        <w:spacing w:before="0" w:after="0" w:line="700" w:lineRule="exact"/>
        <w:jc w:val="center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</w:rPr>
        <w:t>创新学分评审注意事项</w:t>
      </w:r>
    </w:p>
    <w:p w:rsidR="00AA39F0" w:rsidRDefault="00AA39F0">
      <w:pPr>
        <w:spacing w:line="560" w:lineRule="exact"/>
        <w:ind w:firstLineChars="200" w:firstLine="700"/>
        <w:rPr>
          <w:rFonts w:ascii="黑体" w:eastAsia="黑体" w:hAnsi="黑体" w:cs="黑体"/>
          <w:color w:val="333333"/>
          <w:spacing w:val="15"/>
          <w:kern w:val="0"/>
          <w:sz w:val="32"/>
          <w:szCs w:val="32"/>
          <w:shd w:val="clear" w:color="auto" w:fill="FFFFFF"/>
        </w:rPr>
      </w:pPr>
    </w:p>
    <w:p w:rsidR="00C54BB4" w:rsidRDefault="00C54BB4" w:rsidP="00C54BB4">
      <w:pPr>
        <w:ind w:firstLineChars="200" w:firstLine="70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1.</w:t>
      </w:r>
      <w:r w:rsidRPr="00F049A7">
        <w:rPr>
          <w:rFonts w:ascii="仿宋" w:eastAsia="仿宋" w:hAnsi="仿宋" w:cs="宋体" w:hint="eastAsia"/>
          <w:b/>
          <w:color w:val="333333"/>
          <w:spacing w:val="15"/>
          <w:kern w:val="0"/>
          <w:sz w:val="32"/>
          <w:szCs w:val="32"/>
          <w:shd w:val="clear" w:color="auto" w:fill="FFFFFF"/>
        </w:rPr>
        <w:t>归口评审。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学院负责评审认定以下类别成果：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学术成果类、科研成果类、发明创造类、创业类、学科竞赛类成果；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 xml:space="preserve"> 团委负责</w:t>
      </w:r>
      <w:r>
        <w:rPr>
          <w:rFonts w:ascii="仿宋" w:eastAsia="仿宋" w:hAnsi="仿宋" w:cs="仿宋" w:hint="eastAsia"/>
          <w:sz w:val="32"/>
          <w:szCs w:val="32"/>
        </w:rPr>
        <w:t>文艺、社会实践</w:t>
      </w:r>
      <w:r>
        <w:rPr>
          <w:rFonts w:ascii="仿宋" w:eastAsia="仿宋" w:hAnsi="仿宋" w:cs="仿宋" w:hint="eastAsia"/>
          <w:sz w:val="32"/>
          <w:szCs w:val="32"/>
        </w:rPr>
        <w:t>类</w:t>
      </w:r>
      <w:r>
        <w:rPr>
          <w:rFonts w:ascii="仿宋" w:eastAsia="仿宋" w:hAnsi="仿宋" w:cs="仿宋" w:hint="eastAsia"/>
          <w:sz w:val="32"/>
          <w:szCs w:val="32"/>
        </w:rPr>
        <w:t>成果</w:t>
      </w:r>
      <w:r>
        <w:rPr>
          <w:rFonts w:ascii="仿宋" w:eastAsia="仿宋" w:hAnsi="仿宋" w:cs="仿宋" w:hint="eastAsia"/>
          <w:sz w:val="32"/>
          <w:szCs w:val="32"/>
        </w:rPr>
        <w:t>；体育部负责审核认定</w:t>
      </w:r>
      <w:r>
        <w:rPr>
          <w:rFonts w:ascii="仿宋" w:eastAsia="仿宋" w:hAnsi="仿宋" w:cs="仿宋" w:hint="eastAsia"/>
          <w:sz w:val="32"/>
          <w:szCs w:val="32"/>
        </w:rPr>
        <w:t>体育类</w:t>
      </w:r>
      <w:r>
        <w:rPr>
          <w:rFonts w:ascii="仿宋" w:eastAsia="仿宋" w:hAnsi="仿宋" w:cs="仿宋" w:hint="eastAsia"/>
          <w:sz w:val="32"/>
          <w:szCs w:val="32"/>
        </w:rPr>
        <w:t>成果。</w:t>
      </w:r>
    </w:p>
    <w:p w:rsidR="00AA39F0" w:rsidRPr="00C54BB4" w:rsidRDefault="00C54BB4" w:rsidP="00C54BB4">
      <w:pPr>
        <w:ind w:firstLineChars="200" w:firstLine="700"/>
        <w:rPr>
          <w:rFonts w:ascii="仿宋" w:eastAsia="仿宋" w:hAnsi="仿宋" w:cs="宋体"/>
          <w:color w:val="333333"/>
          <w:spacing w:val="15"/>
          <w:kern w:val="0"/>
          <w:sz w:val="32"/>
          <w:szCs w:val="32"/>
          <w:shd w:val="clear" w:color="auto" w:fill="FFFFFF"/>
        </w:rPr>
      </w:pPr>
      <w:r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2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.</w:t>
      </w:r>
      <w:proofErr w:type="gramStart"/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需</w:t>
      </w:r>
      <w:r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系统</w:t>
      </w:r>
      <w:proofErr w:type="gramEnd"/>
      <w:r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外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组织评审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认定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，</w:t>
      </w:r>
      <w:r w:rsidR="00F049A7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完成评审后，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由秘书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老师</w:t>
      </w:r>
      <w:r w:rsidR="00F049A7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统一</w:t>
      </w:r>
      <w:r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在系统中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填写认定</w:t>
      </w:r>
      <w:r w:rsidR="00F049A7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结果</w:t>
      </w:r>
      <w:r w:rsidR="001337B6" w:rsidRPr="00C54BB4">
        <w:rPr>
          <w:rFonts w:ascii="仿宋" w:eastAsia="仿宋" w:hAnsi="仿宋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。</w:t>
      </w:r>
    </w:p>
    <w:p w:rsidR="00AA39F0" w:rsidRDefault="00C54BB4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开始评审前，请各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学院/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单位先</w:t>
      </w:r>
      <w:r w:rsidR="00957213">
        <w:rPr>
          <w:rFonts w:ascii="仿宋" w:eastAsia="仿宋" w:hAnsi="仿宋" w:cs="仿宋" w:hint="eastAsia"/>
          <w:b/>
          <w:bCs/>
          <w:sz w:val="32"/>
          <w:szCs w:val="32"/>
        </w:rPr>
        <w:t>审核学生填报的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成果类型</w:t>
      </w:r>
      <w:r w:rsidR="00957213">
        <w:rPr>
          <w:rFonts w:ascii="仿宋" w:eastAsia="仿宋" w:hAnsi="仿宋" w:cs="仿宋" w:hint="eastAsia"/>
          <w:b/>
          <w:bCs/>
          <w:sz w:val="32"/>
          <w:szCs w:val="32"/>
        </w:rPr>
        <w:t>是否正确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  <w:r w:rsidR="001337B6">
        <w:rPr>
          <w:rFonts w:ascii="仿宋" w:eastAsia="仿宋" w:hAnsi="仿宋" w:cs="仿宋" w:hint="eastAsia"/>
          <w:sz w:val="32"/>
          <w:szCs w:val="32"/>
        </w:rPr>
        <w:t>如学生在系统中申报成果类型有误时，且调整</w:t>
      </w:r>
      <w:proofErr w:type="gramStart"/>
      <w:r w:rsidR="001337B6">
        <w:rPr>
          <w:rFonts w:ascii="仿宋" w:eastAsia="仿宋" w:hAnsi="仿宋" w:cs="仿宋" w:hint="eastAsia"/>
          <w:sz w:val="32"/>
          <w:szCs w:val="32"/>
        </w:rPr>
        <w:t>后成果</w:t>
      </w:r>
      <w:proofErr w:type="gramEnd"/>
      <w:r w:rsidR="001337B6">
        <w:rPr>
          <w:rFonts w:ascii="仿宋" w:eastAsia="仿宋" w:hAnsi="仿宋" w:cs="仿宋" w:hint="eastAsia"/>
          <w:sz w:val="32"/>
          <w:szCs w:val="32"/>
        </w:rPr>
        <w:t>类别仍归属学院/职能部门评审的，学院/职能部门可以在审核界面调整“成果类型”，继续完成评审；若调整</w:t>
      </w:r>
      <w:proofErr w:type="gramStart"/>
      <w:r w:rsidR="001337B6">
        <w:rPr>
          <w:rFonts w:ascii="仿宋" w:eastAsia="仿宋" w:hAnsi="仿宋" w:cs="仿宋" w:hint="eastAsia"/>
          <w:sz w:val="32"/>
          <w:szCs w:val="32"/>
        </w:rPr>
        <w:t>后成果</w:t>
      </w:r>
      <w:proofErr w:type="gramEnd"/>
      <w:r w:rsidR="001337B6">
        <w:rPr>
          <w:rFonts w:ascii="仿宋" w:eastAsia="仿宋" w:hAnsi="仿宋" w:cs="仿宋" w:hint="eastAsia"/>
          <w:sz w:val="32"/>
          <w:szCs w:val="32"/>
        </w:rPr>
        <w:t>类别的评审归属发生变化的，请学院/职能部门将该条数据“退回”给学生，并</w:t>
      </w:r>
      <w:r w:rsidR="00957213">
        <w:rPr>
          <w:rFonts w:ascii="仿宋" w:eastAsia="仿宋" w:hAnsi="仿宋" w:cs="仿宋" w:hint="eastAsia"/>
          <w:sz w:val="32"/>
          <w:szCs w:val="32"/>
        </w:rPr>
        <w:t>提醒</w:t>
      </w:r>
      <w:r w:rsidR="001337B6">
        <w:rPr>
          <w:rFonts w:ascii="仿宋" w:eastAsia="仿宋" w:hAnsi="仿宋" w:cs="仿宋" w:hint="eastAsia"/>
          <w:sz w:val="32"/>
          <w:szCs w:val="32"/>
        </w:rPr>
        <w:t>学生修改成果类型，重新提交。</w:t>
      </w:r>
    </w:p>
    <w:p w:rsidR="00D132D9" w:rsidRDefault="00F049A7" w:rsidP="00D132D9">
      <w:pPr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.学科竞赛类成果</w:t>
      </w:r>
      <w:r w:rsidR="00D132D9">
        <w:rPr>
          <w:rFonts w:ascii="仿宋" w:eastAsia="仿宋" w:hAnsi="仿宋" w:cs="仿宋" w:hint="eastAsia"/>
          <w:b/>
          <w:bCs/>
          <w:sz w:val="32"/>
          <w:szCs w:val="32"/>
        </w:rPr>
        <w:t>设置有“参考分值”供评审参考。</w:t>
      </w:r>
      <w:r w:rsidR="00D132D9" w:rsidRPr="00D132D9">
        <w:rPr>
          <w:rFonts w:ascii="仿宋" w:eastAsia="仿宋" w:hAnsi="仿宋" w:cs="仿宋" w:hint="eastAsia"/>
          <w:sz w:val="32"/>
          <w:szCs w:val="32"/>
        </w:rPr>
        <w:t>竞赛类成果</w:t>
      </w:r>
      <w:r w:rsidR="001337B6" w:rsidRPr="00D132D9">
        <w:rPr>
          <w:rFonts w:ascii="仿宋" w:eastAsia="仿宋" w:hAnsi="仿宋" w:cs="仿宋" w:hint="eastAsia"/>
          <w:sz w:val="32"/>
          <w:szCs w:val="32"/>
        </w:rPr>
        <w:t>只认可学校立项赛事奖项。</w:t>
      </w:r>
      <w:r w:rsidR="00D132D9" w:rsidRPr="00D132D9">
        <w:rPr>
          <w:rFonts w:ascii="仿宋" w:eastAsia="仿宋" w:hAnsi="仿宋" w:cs="仿宋" w:hint="eastAsia"/>
          <w:sz w:val="32"/>
          <w:szCs w:val="32"/>
        </w:rPr>
        <w:t>学校制定了各级别奖项的</w:t>
      </w:r>
      <w:r w:rsidR="00D132D9" w:rsidRPr="00D132D9">
        <w:rPr>
          <w:rFonts w:ascii="仿宋" w:eastAsia="仿宋" w:hAnsi="仿宋" w:cs="仿宋" w:hint="eastAsia"/>
          <w:sz w:val="32"/>
          <w:szCs w:val="32"/>
        </w:rPr>
        <w:t>创新学分认定参考标准</w:t>
      </w:r>
      <w:r w:rsidR="00D132D9">
        <w:rPr>
          <w:rFonts w:ascii="仿宋" w:eastAsia="仿宋" w:hAnsi="仿宋" w:cs="仿宋" w:hint="eastAsia"/>
          <w:sz w:val="32"/>
          <w:szCs w:val="32"/>
        </w:rPr>
        <w:t>，并录入系统，见“参考分值</w:t>
      </w:r>
      <w:r w:rsidR="00D132D9">
        <w:rPr>
          <w:rFonts w:ascii="仿宋" w:eastAsia="仿宋" w:hAnsi="仿宋" w:cs="仿宋" w:hint="eastAsia"/>
          <w:sz w:val="32"/>
          <w:szCs w:val="32"/>
        </w:rPr>
        <w:t>”</w:t>
      </w:r>
      <w:r w:rsidR="00D132D9">
        <w:rPr>
          <w:rFonts w:ascii="仿宋" w:eastAsia="仿宋" w:hAnsi="仿宋" w:cs="仿宋" w:hint="eastAsia"/>
          <w:sz w:val="32"/>
          <w:szCs w:val="32"/>
        </w:rPr>
        <w:t>栏。</w:t>
      </w:r>
      <w:r w:rsidR="00244120">
        <w:rPr>
          <w:rFonts w:ascii="仿宋" w:eastAsia="仿宋" w:hAnsi="仿宋" w:cs="仿宋" w:hint="eastAsia"/>
          <w:sz w:val="32"/>
          <w:szCs w:val="32"/>
        </w:rPr>
        <w:t>分值为成果总分值，</w:t>
      </w:r>
      <w:r>
        <w:rPr>
          <w:rFonts w:ascii="仿宋" w:eastAsia="仿宋" w:hAnsi="仿宋" w:cs="仿宋" w:hint="eastAsia"/>
          <w:sz w:val="32"/>
          <w:szCs w:val="32"/>
        </w:rPr>
        <w:t>即</w:t>
      </w:r>
      <w:r w:rsidR="00244120">
        <w:rPr>
          <w:rFonts w:ascii="仿宋" w:eastAsia="仿宋" w:hAnsi="仿宋" w:cs="仿宋" w:hint="eastAsia"/>
          <w:sz w:val="32"/>
          <w:szCs w:val="32"/>
        </w:rPr>
        <w:t>个人奖项或团队</w:t>
      </w:r>
      <w:r w:rsidR="00C63F81">
        <w:rPr>
          <w:rFonts w:ascii="仿宋" w:eastAsia="仿宋" w:hAnsi="仿宋" w:cs="仿宋" w:hint="eastAsia"/>
          <w:sz w:val="32"/>
          <w:szCs w:val="32"/>
        </w:rPr>
        <w:t>奖项负责人应得分值。</w:t>
      </w:r>
    </w:p>
    <w:p w:rsidR="00AA39F0" w:rsidRPr="00D132D9" w:rsidRDefault="00C54BB4" w:rsidP="00F049A7">
      <w:pPr>
        <w:ind w:firstLineChars="100" w:firstLine="350"/>
        <w:rPr>
          <w:rFonts w:ascii="仿宋" w:eastAsia="仿宋" w:hAnsi="仿宋" w:cs="仿宋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“参考分值”为空的</w:t>
      </w:r>
      <w:r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，</w:t>
      </w:r>
      <w:r w:rsidR="00D132D9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提示该成果可能为非学校认定</w:t>
      </w:r>
      <w:r w:rsidR="00F049A7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的</w:t>
      </w:r>
      <w:r w:rsidR="00D132D9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赛事成果，</w:t>
      </w:r>
      <w:r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请审核时尤为关注。</w:t>
      </w:r>
    </w:p>
    <w:p w:rsidR="00AA39F0" w:rsidRDefault="00F049A7">
      <w:pPr>
        <w:ind w:firstLineChars="200" w:firstLine="703"/>
        <w:rPr>
          <w:rFonts w:ascii="仿宋" w:eastAsia="仿宋" w:hAnsi="仿宋" w:cs="仿宋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lastRenderedPageBreak/>
        <w:t>5</w:t>
      </w:r>
      <w:r w:rsidR="001337B6">
        <w:rPr>
          <w:rFonts w:ascii="仿宋" w:eastAsia="仿宋" w:hAnsi="仿宋" w:cs="仿宋" w:hint="eastAsia"/>
          <w:b/>
          <w:bCs/>
          <w:color w:val="333333"/>
          <w:spacing w:val="15"/>
          <w:kern w:val="0"/>
          <w:sz w:val="32"/>
          <w:szCs w:val="32"/>
          <w:shd w:val="clear" w:color="auto" w:fill="FFFFFF"/>
        </w:rPr>
        <w:t>.团队类竞赛成果赋分。</w:t>
      </w:r>
      <w:r w:rsidR="001337B6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对于团队类竞赛成果，</w:t>
      </w:r>
      <w:r w:rsidR="00C63F81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需要根据申报人</w:t>
      </w:r>
      <w:r w:rsidR="00C63F81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“个人贡献”</w:t>
      </w:r>
      <w:r w:rsidR="00C63F81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，用</w:t>
      </w:r>
      <w:r w:rsidR="00C63F81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“计分方法”</w:t>
      </w:r>
      <w:r w:rsidR="00C63F81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分解后认定。具体为：</w:t>
      </w:r>
      <w:r w:rsidR="001337B6">
        <w:rPr>
          <w:rFonts w:ascii="仿宋" w:eastAsia="仿宋" w:hAnsi="仿宋" w:cs="仿宋" w:hint="eastAsia"/>
          <w:color w:val="333333"/>
          <w:spacing w:val="15"/>
          <w:kern w:val="0"/>
          <w:sz w:val="32"/>
          <w:szCs w:val="32"/>
          <w:shd w:val="clear" w:color="auto" w:fill="FFFFFF"/>
        </w:rPr>
        <w:t>“依证书位次”奖项的个人计分：奖项成果分值/位次。“成员贡献相同”的奖项的个人计分：团体人数&lt;=5人：奖项成果分值*1.5/团体人数；团体人数&gt;5人：奖项成果分值*1.5/5。</w:t>
      </w:r>
    </w:p>
    <w:p w:rsidR="00C63F81" w:rsidRDefault="006E7A19" w:rsidP="00C63F8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bookmarkStart w:id="0" w:name="_GoBack"/>
      <w:bookmarkEnd w:id="0"/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C54BB4">
        <w:rPr>
          <w:rFonts w:ascii="仿宋" w:eastAsia="仿宋" w:hAnsi="仿宋" w:cs="仿宋" w:hint="eastAsia"/>
          <w:b/>
          <w:bCs/>
          <w:sz w:val="32"/>
          <w:szCs w:val="32"/>
        </w:rPr>
        <w:t>注意</w:t>
      </w:r>
      <w:r w:rsidR="001337B6">
        <w:rPr>
          <w:rFonts w:ascii="仿宋" w:eastAsia="仿宋" w:hAnsi="仿宋" w:cs="仿宋" w:hint="eastAsia"/>
          <w:b/>
          <w:bCs/>
          <w:sz w:val="32"/>
          <w:szCs w:val="32"/>
        </w:rPr>
        <w:t>审查重复申请。</w:t>
      </w:r>
      <w:r w:rsidR="00C63F81">
        <w:rPr>
          <w:rFonts w:ascii="仿宋" w:eastAsia="仿宋" w:hAnsi="仿宋" w:cs="仿宋" w:hint="eastAsia"/>
          <w:sz w:val="32"/>
          <w:szCs w:val="32"/>
        </w:rPr>
        <w:t>审核界面可以看到</w:t>
      </w:r>
      <w:r w:rsidR="00C63F81">
        <w:rPr>
          <w:rFonts w:ascii="仿宋" w:eastAsia="仿宋" w:hAnsi="仿宋" w:cs="仿宋" w:hint="eastAsia"/>
          <w:sz w:val="32"/>
          <w:szCs w:val="32"/>
        </w:rPr>
        <w:t>学生往年申报结果和此次</w:t>
      </w:r>
      <w:r w:rsidR="00C63F81">
        <w:rPr>
          <w:rFonts w:ascii="仿宋" w:eastAsia="仿宋" w:hAnsi="仿宋" w:cs="仿宋" w:hint="eastAsia"/>
          <w:sz w:val="32"/>
          <w:szCs w:val="32"/>
        </w:rPr>
        <w:t>申报记录，用于排除重复申报的成果。</w:t>
      </w:r>
    </w:p>
    <w:p w:rsidR="00AA39F0" w:rsidRDefault="00A3542C" w:rsidP="00C63F8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以下情况</w:t>
      </w:r>
      <w:r w:rsidR="001337B6">
        <w:rPr>
          <w:rFonts w:ascii="仿宋" w:eastAsia="仿宋" w:hAnsi="仿宋" w:cs="仿宋" w:hint="eastAsia"/>
          <w:sz w:val="32"/>
          <w:szCs w:val="32"/>
        </w:rPr>
        <w:t>，只</w:t>
      </w:r>
      <w:r>
        <w:rPr>
          <w:rFonts w:ascii="仿宋" w:eastAsia="仿宋" w:hAnsi="仿宋" w:cs="仿宋" w:hint="eastAsia"/>
          <w:sz w:val="32"/>
          <w:szCs w:val="32"/>
        </w:rPr>
        <w:t>按照最高奖项</w:t>
      </w:r>
      <w:r w:rsidR="001337B6">
        <w:rPr>
          <w:rFonts w:ascii="仿宋" w:eastAsia="仿宋" w:hAnsi="仿宋" w:cs="仿宋" w:hint="eastAsia"/>
          <w:sz w:val="32"/>
          <w:szCs w:val="32"/>
        </w:rPr>
        <w:t>认定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1337B6">
        <w:rPr>
          <w:rFonts w:ascii="仿宋" w:eastAsia="仿宋" w:hAnsi="仿宋" w:cs="仿宋" w:hint="eastAsia"/>
          <w:sz w:val="32"/>
          <w:szCs w:val="32"/>
        </w:rPr>
        <w:t>同一个队伍或者个人，参加同一赛事下不同分项</w:t>
      </w:r>
      <w:r w:rsidR="00C63F81">
        <w:rPr>
          <w:rFonts w:ascii="仿宋" w:eastAsia="仿宋" w:hAnsi="仿宋" w:cs="仿宋" w:hint="eastAsia"/>
          <w:sz w:val="32"/>
          <w:szCs w:val="32"/>
        </w:rPr>
        <w:t>或赛区赛事的；</w:t>
      </w:r>
      <w:r w:rsidR="001337B6">
        <w:rPr>
          <w:rFonts w:ascii="仿宋" w:eastAsia="仿宋" w:hAnsi="仿宋" w:cs="仿宋" w:hint="eastAsia"/>
          <w:sz w:val="32"/>
          <w:szCs w:val="32"/>
        </w:rPr>
        <w:t>参加同一赛事，团队排位提前的；</w:t>
      </w:r>
      <w:r w:rsidR="00C63F81">
        <w:rPr>
          <w:rFonts w:ascii="仿宋" w:eastAsia="仿宋" w:hAnsi="仿宋" w:cs="仿宋" w:hint="eastAsia"/>
          <w:sz w:val="32"/>
          <w:szCs w:val="32"/>
        </w:rPr>
        <w:t>不同年份参加同一赛事的。此次申报奖项高于历史申报奖项的</w:t>
      </w:r>
      <w:r w:rsidR="001337B6">
        <w:rPr>
          <w:rFonts w:ascii="仿宋" w:eastAsia="仿宋" w:hAnsi="仿宋" w:cs="仿宋" w:hint="eastAsia"/>
          <w:sz w:val="32"/>
          <w:szCs w:val="32"/>
        </w:rPr>
        <w:t>，</w:t>
      </w:r>
      <w:r w:rsidR="00C63F81">
        <w:rPr>
          <w:rFonts w:ascii="仿宋" w:eastAsia="仿宋" w:hAnsi="仿宋" w:cs="仿宋" w:hint="eastAsia"/>
          <w:sz w:val="32"/>
          <w:szCs w:val="32"/>
        </w:rPr>
        <w:t>此次</w:t>
      </w:r>
      <w:r w:rsidR="001337B6">
        <w:rPr>
          <w:rFonts w:ascii="仿宋" w:eastAsia="仿宋" w:hAnsi="仿宋" w:cs="仿宋" w:hint="eastAsia"/>
          <w:sz w:val="32"/>
          <w:szCs w:val="32"/>
        </w:rPr>
        <w:t>只给予两个奖项的创新学分差值</w:t>
      </w:r>
      <w:r w:rsidR="00C63F81">
        <w:rPr>
          <w:rFonts w:ascii="仿宋" w:eastAsia="仿宋" w:hAnsi="仿宋" w:cs="仿宋" w:hint="eastAsia"/>
          <w:sz w:val="32"/>
          <w:szCs w:val="32"/>
        </w:rPr>
        <w:t>。</w:t>
      </w:r>
      <w:r w:rsidR="00C63F81">
        <w:rPr>
          <w:rFonts w:ascii="仿宋" w:eastAsia="仿宋" w:hAnsi="仿宋" w:cs="仿宋" w:hint="eastAsia"/>
          <w:sz w:val="32"/>
          <w:szCs w:val="32"/>
        </w:rPr>
        <w:t>此次申报奖项</w:t>
      </w:r>
      <w:r w:rsidR="00C63F81">
        <w:rPr>
          <w:rFonts w:ascii="仿宋" w:eastAsia="仿宋" w:hAnsi="仿宋" w:cs="仿宋" w:hint="eastAsia"/>
          <w:sz w:val="32"/>
          <w:szCs w:val="32"/>
        </w:rPr>
        <w:t>低</w:t>
      </w:r>
      <w:r w:rsidR="00C63F81">
        <w:rPr>
          <w:rFonts w:ascii="仿宋" w:eastAsia="仿宋" w:hAnsi="仿宋" w:cs="仿宋" w:hint="eastAsia"/>
          <w:sz w:val="32"/>
          <w:szCs w:val="32"/>
        </w:rPr>
        <w:t>于历史申报奖项的，</w:t>
      </w:r>
      <w:r w:rsidR="001337B6">
        <w:rPr>
          <w:rFonts w:ascii="仿宋" w:eastAsia="仿宋" w:hAnsi="仿宋" w:cs="仿宋" w:hint="eastAsia"/>
          <w:sz w:val="32"/>
          <w:szCs w:val="32"/>
        </w:rPr>
        <w:t>不</w:t>
      </w:r>
      <w:r>
        <w:rPr>
          <w:rFonts w:ascii="仿宋" w:eastAsia="仿宋" w:hAnsi="仿宋" w:cs="仿宋" w:hint="eastAsia"/>
          <w:sz w:val="32"/>
          <w:szCs w:val="32"/>
        </w:rPr>
        <w:t>再</w:t>
      </w:r>
      <w:r w:rsidR="001337B6">
        <w:rPr>
          <w:rFonts w:ascii="仿宋" w:eastAsia="仿宋" w:hAnsi="仿宋" w:cs="仿宋" w:hint="eastAsia"/>
          <w:sz w:val="32"/>
          <w:szCs w:val="32"/>
        </w:rPr>
        <w:t>重复赋分。</w:t>
      </w:r>
    </w:p>
    <w:p w:rsidR="00AA39F0" w:rsidRDefault="001337B6">
      <w:pPr>
        <w:rPr>
          <w:sz w:val="28"/>
          <w:szCs w:val="36"/>
        </w:rPr>
      </w:pPr>
      <w:r>
        <w:rPr>
          <w:noProof/>
        </w:rPr>
        <w:drawing>
          <wp:inline distT="0" distB="0" distL="114300" distR="114300">
            <wp:extent cx="5404485" cy="271526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B2" w:rsidRDefault="00B158B2" w:rsidP="00A3542C">
      <w:r>
        <w:separator/>
      </w:r>
    </w:p>
  </w:endnote>
  <w:endnote w:type="continuationSeparator" w:id="0">
    <w:p w:rsidR="00B158B2" w:rsidRDefault="00B158B2" w:rsidP="00A3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B2" w:rsidRDefault="00B158B2" w:rsidP="00A3542C">
      <w:r>
        <w:separator/>
      </w:r>
    </w:p>
  </w:footnote>
  <w:footnote w:type="continuationSeparator" w:id="0">
    <w:p w:rsidR="00B158B2" w:rsidRDefault="00B158B2" w:rsidP="00A3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NDZhYjJkZTFhZmJkODk4ZDZjMjZiZjY5ZGE1NmQifQ=="/>
  </w:docVars>
  <w:rsids>
    <w:rsidRoot w:val="00AA39F0"/>
    <w:rsid w:val="001337B6"/>
    <w:rsid w:val="001549A9"/>
    <w:rsid w:val="00244120"/>
    <w:rsid w:val="006E7A19"/>
    <w:rsid w:val="00957213"/>
    <w:rsid w:val="00A3542C"/>
    <w:rsid w:val="00AA39F0"/>
    <w:rsid w:val="00B158B2"/>
    <w:rsid w:val="00C54BB4"/>
    <w:rsid w:val="00C63F81"/>
    <w:rsid w:val="00D132D9"/>
    <w:rsid w:val="00F049A7"/>
    <w:rsid w:val="02221275"/>
    <w:rsid w:val="02A77D3C"/>
    <w:rsid w:val="03716D43"/>
    <w:rsid w:val="03E833E2"/>
    <w:rsid w:val="049060D0"/>
    <w:rsid w:val="0E044BB9"/>
    <w:rsid w:val="14E82BDD"/>
    <w:rsid w:val="16F13FCB"/>
    <w:rsid w:val="1B336687"/>
    <w:rsid w:val="25AB124F"/>
    <w:rsid w:val="28EB29C4"/>
    <w:rsid w:val="2961485C"/>
    <w:rsid w:val="2A24600D"/>
    <w:rsid w:val="2C072085"/>
    <w:rsid w:val="2D0A773C"/>
    <w:rsid w:val="2DF57863"/>
    <w:rsid w:val="2FEE50F3"/>
    <w:rsid w:val="32627887"/>
    <w:rsid w:val="3AA0348E"/>
    <w:rsid w:val="3E8A5064"/>
    <w:rsid w:val="41E225DE"/>
    <w:rsid w:val="44F20D8A"/>
    <w:rsid w:val="45054350"/>
    <w:rsid w:val="46D02A05"/>
    <w:rsid w:val="4BBD5522"/>
    <w:rsid w:val="4D7F22DA"/>
    <w:rsid w:val="4D7F7A83"/>
    <w:rsid w:val="508562C8"/>
    <w:rsid w:val="526C597B"/>
    <w:rsid w:val="696C085C"/>
    <w:rsid w:val="73703BCF"/>
    <w:rsid w:val="7AA56E42"/>
    <w:rsid w:val="7D82087B"/>
    <w:rsid w:val="7E4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A3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542C"/>
    <w:rPr>
      <w:kern w:val="2"/>
      <w:sz w:val="18"/>
      <w:szCs w:val="18"/>
    </w:rPr>
  </w:style>
  <w:style w:type="paragraph" w:styleId="a5">
    <w:name w:val="footer"/>
    <w:basedOn w:val="a"/>
    <w:link w:val="Char0"/>
    <w:rsid w:val="00A3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542C"/>
    <w:rPr>
      <w:kern w:val="2"/>
      <w:sz w:val="18"/>
      <w:szCs w:val="18"/>
    </w:rPr>
  </w:style>
  <w:style w:type="paragraph" w:styleId="a6">
    <w:name w:val="Balloon Text"/>
    <w:basedOn w:val="a"/>
    <w:link w:val="Char1"/>
    <w:rsid w:val="00C54BB4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4B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A3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542C"/>
    <w:rPr>
      <w:kern w:val="2"/>
      <w:sz w:val="18"/>
      <w:szCs w:val="18"/>
    </w:rPr>
  </w:style>
  <w:style w:type="paragraph" w:styleId="a5">
    <w:name w:val="footer"/>
    <w:basedOn w:val="a"/>
    <w:link w:val="Char0"/>
    <w:rsid w:val="00A35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542C"/>
    <w:rPr>
      <w:kern w:val="2"/>
      <w:sz w:val="18"/>
      <w:szCs w:val="18"/>
    </w:rPr>
  </w:style>
  <w:style w:type="paragraph" w:styleId="a6">
    <w:name w:val="Balloon Text"/>
    <w:basedOn w:val="a"/>
    <w:link w:val="Char1"/>
    <w:rsid w:val="00C54BB4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4B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冷俊</cp:lastModifiedBy>
  <cp:revision>6</cp:revision>
  <dcterms:created xsi:type="dcterms:W3CDTF">2022-03-02T03:23:00Z</dcterms:created>
  <dcterms:modified xsi:type="dcterms:W3CDTF">2024-01-14T12:29:00Z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3C937F4B7F13447A9F68E5DAF197F71E</vt:lpwstr>
  </property>
</Properties>
</file>