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1187"/>
        </w:tabs>
        <w:jc w:val="center"/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</w:pPr>
    </w:p>
    <w:p>
      <w:pPr>
        <w:tabs>
          <w:tab w:val="left" w:pos="1187"/>
        </w:tabs>
        <w:jc w:val="center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highlight w:val="none"/>
          <w:lang w:val="en-US" w:eastAsia="zh-CN"/>
        </w:rPr>
        <w:t>支撑材料说明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武大通识3.0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期满考核支撑材料包含但不限于：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课程资源库建设情况，含资源库链接及截图；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课程团队已出版的配套教材封面及版权页，或课程完整讲义（讲义需具有教材雏形，与教材格式一致）；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课程团队以第一作者身份发表的教学研究论文所在期刊封面、目录及论文全文。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所有材料合并成一个PDF或压缩在一个文件夹里上传至“佐证材料上传”。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YWM0Y2E4ZjNiNTA3MTUxYjEyMTcyOTc2NmJkYTcifQ=="/>
  </w:docVars>
  <w:rsids>
    <w:rsidRoot w:val="778F7E8B"/>
    <w:rsid w:val="0054237C"/>
    <w:rsid w:val="1BE74FCB"/>
    <w:rsid w:val="2DBE312D"/>
    <w:rsid w:val="4765617C"/>
    <w:rsid w:val="778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2021-09-16T02:46:00Z</dcterms:created>
  <dc:creator>黄舒</dc:creator>
  <cp:lastModifiedBy>黄小舒</cp:lastModifiedBy>
  <dcterms:modified xsi:type="dcterms:W3CDTF">2023-12-07T01:21:06Z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0FAB1C5E6B274D3B87F1F3930C96E7F2_13</vt:lpwstr>
  </property>
</Properties>
</file>